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BD" w:rsidRDefault="007A1BBD" w:rsidP="004E6B73">
      <w:pPr>
        <w:jc w:val="center"/>
        <w:rPr>
          <w:rFonts w:ascii="宋体" w:hAnsi="宋体" w:cs="宋体" w:hint="eastAsia"/>
          <w:sz w:val="24"/>
        </w:rPr>
      </w:pPr>
    </w:p>
    <w:p w:rsidR="004E6B73" w:rsidRDefault="004E6B73" w:rsidP="004E6B73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00550" cy="286702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73" w:rsidRPr="007A1BBD" w:rsidRDefault="004E6B73" w:rsidP="004E6B73">
      <w:pPr>
        <w:spacing w:line="440" w:lineRule="exact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7A1BBD">
        <w:rPr>
          <w:rFonts w:asciiTheme="minorEastAsia" w:eastAsiaTheme="minorEastAsia" w:hAnsiTheme="minorEastAsia" w:hint="eastAsia"/>
          <w:b/>
          <w:sz w:val="28"/>
          <w:szCs w:val="28"/>
        </w:rPr>
        <w:t>本科教学质量保障体系结构图</w:t>
      </w:r>
    </w:p>
    <w:p w:rsidR="007A1BBD" w:rsidRDefault="00730F6E" w:rsidP="007A1BBD">
      <w:pPr>
        <w:spacing w:line="460" w:lineRule="exact"/>
        <w:ind w:firstLineChars="200" w:firstLine="600"/>
        <w:rPr>
          <w:rFonts w:eastAsia="黑体" w:hint="eastAsia"/>
          <w:sz w:val="30"/>
          <w:szCs w:val="30"/>
        </w:rPr>
      </w:pPr>
      <w:r>
        <w:rPr>
          <w:rFonts w:eastAsia="黑体" w:hint="eastAsia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236220</wp:posOffset>
            </wp:positionV>
            <wp:extent cx="5115560" cy="2562225"/>
            <wp:effectExtent l="19050" t="0" r="8890" b="0"/>
            <wp:wrapNone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BBD" w:rsidRDefault="007A1BBD" w:rsidP="007A1BBD">
      <w:pPr>
        <w:spacing w:line="460" w:lineRule="exact"/>
        <w:ind w:firstLineChars="200" w:firstLine="600"/>
        <w:rPr>
          <w:rFonts w:eastAsia="黑体" w:hint="eastAsia"/>
          <w:sz w:val="30"/>
          <w:szCs w:val="30"/>
        </w:rPr>
      </w:pPr>
    </w:p>
    <w:p w:rsidR="004E6B73" w:rsidRDefault="004E6B73" w:rsidP="00730F6E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</w:p>
    <w:p w:rsidR="004E6B73" w:rsidRDefault="004E6B73" w:rsidP="004E6B73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</w:p>
    <w:p w:rsidR="004E6B73" w:rsidRDefault="004E6B73" w:rsidP="004E6B73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</w:p>
    <w:p w:rsidR="004E6B73" w:rsidRDefault="004E6B73" w:rsidP="004E6B73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</w:p>
    <w:p w:rsidR="004E6B73" w:rsidRDefault="004E6B73" w:rsidP="004E6B73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</w:p>
    <w:p w:rsidR="004E6B73" w:rsidRDefault="004E6B73" w:rsidP="004E6B73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</w:p>
    <w:p w:rsidR="007A1BBD" w:rsidRDefault="007A1BBD" w:rsidP="007A1BBD">
      <w:pPr>
        <w:spacing w:line="46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A1BBD">
        <w:rPr>
          <w:rFonts w:asciiTheme="minorEastAsia" w:eastAsiaTheme="minorEastAsia" w:hAnsiTheme="minorEastAsia" w:hint="eastAsia"/>
          <w:b/>
          <w:sz w:val="28"/>
          <w:szCs w:val="28"/>
        </w:rPr>
        <w:t>本科教学质量保障组织结构图</w:t>
      </w:r>
    </w:p>
    <w:p w:rsidR="007A1BBD" w:rsidRDefault="007A1BBD">
      <w:pPr>
        <w:adjustRightInd/>
        <w:snapToGrid/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:rsidR="004E6B73" w:rsidRDefault="00373B7B" w:rsidP="004E6B73">
      <w:pPr>
        <w:spacing w:line="4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9525</wp:posOffset>
            </wp:positionV>
            <wp:extent cx="4625340" cy="3762375"/>
            <wp:effectExtent l="19050" t="0" r="3810" b="0"/>
            <wp:wrapNone/>
            <wp:docPr id="2" name="内容占位符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内容占位符 3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B73" w:rsidRDefault="004E6B73" w:rsidP="00373B7B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Default="004E6B73" w:rsidP="004E6B73">
      <w:pPr>
        <w:spacing w:before="120" w:after="120" w:line="440" w:lineRule="exact"/>
        <w:ind w:firstLineChars="150" w:firstLine="450"/>
        <w:outlineLvl w:val="1"/>
        <w:rPr>
          <w:rFonts w:eastAsia="黑体"/>
          <w:sz w:val="30"/>
          <w:szCs w:val="30"/>
        </w:rPr>
      </w:pPr>
    </w:p>
    <w:p w:rsidR="004E6B73" w:rsidRPr="007A1BBD" w:rsidRDefault="004E6B73" w:rsidP="007A1BBD">
      <w:pPr>
        <w:spacing w:line="440" w:lineRule="exact"/>
        <w:ind w:firstLineChars="200" w:firstLine="562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7A1BBD">
        <w:rPr>
          <w:rFonts w:asciiTheme="minorEastAsia" w:eastAsiaTheme="minorEastAsia" w:hAnsiTheme="minorEastAsia" w:hint="eastAsia"/>
          <w:b/>
          <w:sz w:val="28"/>
          <w:szCs w:val="28"/>
        </w:rPr>
        <w:t>本科教学质量监控评价运行示意图</w:t>
      </w: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</w:p>
    <w:p w:rsidR="004E6B73" w:rsidRDefault="00730F6E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4.1pt;margin-top:19.75pt;width:313.2pt;height:180.65pt;z-index:251672064" o:regroupid="2">
            <v:imagedata r:id="rId9" o:title="图片4"/>
          </v:shape>
        </w:pict>
      </w: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/>
          <w:sz w:val="24"/>
        </w:rPr>
      </w:pPr>
    </w:p>
    <w:p w:rsidR="004E6B73" w:rsidRDefault="004E6B73" w:rsidP="004E6B73">
      <w:pPr>
        <w:spacing w:afterLines="30" w:line="400" w:lineRule="exact"/>
        <w:ind w:firstLineChars="200" w:firstLine="480"/>
        <w:rPr>
          <w:rFonts w:ascii="宋体" w:hAnsi="宋体" w:hint="eastAsia"/>
          <w:sz w:val="24"/>
        </w:rPr>
      </w:pPr>
    </w:p>
    <w:p w:rsidR="004E6B73" w:rsidRDefault="004E6B73" w:rsidP="004E6B73">
      <w:pPr>
        <w:spacing w:afterLines="30" w:line="400" w:lineRule="exact"/>
        <w:ind w:firstLineChars="200" w:firstLine="560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 xml:space="preserve"> 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7A1BBD" w:rsidRPr="00730F6E" w:rsidRDefault="007A1BBD" w:rsidP="00730F6E">
      <w:pPr>
        <w:spacing w:afterLines="30"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30F6E">
        <w:rPr>
          <w:rFonts w:asciiTheme="minorEastAsia" w:eastAsiaTheme="minorEastAsia" w:hAnsiTheme="minorEastAsia" w:hint="eastAsia"/>
          <w:b/>
          <w:sz w:val="28"/>
          <w:szCs w:val="28"/>
        </w:rPr>
        <w:t>本科教学质量改进体系示意图</w:t>
      </w:r>
    </w:p>
    <w:p w:rsidR="007A1BBD" w:rsidRDefault="007A1BBD" w:rsidP="00D31D50">
      <w:pPr>
        <w:spacing w:line="220" w:lineRule="atLeast"/>
      </w:pPr>
    </w:p>
    <w:sectPr w:rsidR="007A1BB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46" w:rsidRDefault="001B7C46" w:rsidP="004E6B73">
      <w:pPr>
        <w:spacing w:after="0"/>
      </w:pPr>
      <w:r>
        <w:separator/>
      </w:r>
    </w:p>
  </w:endnote>
  <w:endnote w:type="continuationSeparator" w:id="0">
    <w:p w:rsidR="001B7C46" w:rsidRDefault="001B7C46" w:rsidP="004E6B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46" w:rsidRDefault="001B7C46" w:rsidP="004E6B73">
      <w:pPr>
        <w:spacing w:after="0"/>
      </w:pPr>
      <w:r>
        <w:separator/>
      </w:r>
    </w:p>
  </w:footnote>
  <w:footnote w:type="continuationSeparator" w:id="0">
    <w:p w:rsidR="001B7C46" w:rsidRDefault="001B7C46" w:rsidP="004E6B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6A59"/>
    <w:rsid w:val="001B7C46"/>
    <w:rsid w:val="00323B43"/>
    <w:rsid w:val="00373B7B"/>
    <w:rsid w:val="003D37D8"/>
    <w:rsid w:val="00426133"/>
    <w:rsid w:val="004358AB"/>
    <w:rsid w:val="004E6B73"/>
    <w:rsid w:val="00730F6E"/>
    <w:rsid w:val="007A1BBD"/>
    <w:rsid w:val="008B7726"/>
    <w:rsid w:val="00C138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B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B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B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B7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B7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B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2016-05-18T09:22:00Z</dcterms:modified>
</cp:coreProperties>
</file>