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1DC0" w:rsidRPr="00DA1199" w:rsidRDefault="00061DC0" w:rsidP="00061DC0">
      <w:pPr>
        <w:pStyle w:val="a3"/>
        <w:pBdr>
          <w:bottom w:val="double" w:sz="6" w:space="1" w:color="FF0000"/>
        </w:pBdr>
        <w:shd w:val="clear" w:color="auto" w:fill="FFFFFF"/>
        <w:spacing w:before="0" w:beforeAutospacing="0" w:after="0" w:afterAutospacing="0"/>
        <w:jc w:val="center"/>
        <w:rPr>
          <w:rFonts w:ascii="微软雅黑" w:eastAsia="微软雅黑" w:hAnsi="微软雅黑"/>
          <w:color w:val="FF0000"/>
          <w:sz w:val="18"/>
          <w:szCs w:val="18"/>
        </w:rPr>
      </w:pPr>
      <w:r w:rsidRPr="00DA1199">
        <w:rPr>
          <w:rStyle w:val="a4"/>
          <w:rFonts w:hint="eastAsia"/>
          <w:color w:val="FF0000"/>
          <w:spacing w:val="60"/>
          <w:sz w:val="84"/>
          <w:szCs w:val="84"/>
        </w:rPr>
        <w:t>潍坊学院教务处</w:t>
      </w:r>
    </w:p>
    <w:p w:rsidR="00061DC0" w:rsidRPr="00A119EB" w:rsidRDefault="00061DC0" w:rsidP="00061DC0">
      <w:pPr>
        <w:pStyle w:val="a3"/>
        <w:shd w:val="clear" w:color="auto" w:fill="FFFFFF"/>
        <w:spacing w:before="105" w:beforeAutospacing="0" w:after="0" w:afterAutospacing="0" w:line="555" w:lineRule="atLeast"/>
        <w:ind w:right="165"/>
        <w:jc w:val="right"/>
        <w:rPr>
          <w:rFonts w:ascii="仿宋" w:eastAsia="仿宋" w:hAnsi="仿宋"/>
          <w:sz w:val="18"/>
          <w:szCs w:val="18"/>
        </w:rPr>
      </w:pPr>
      <w:r w:rsidRPr="00A119EB">
        <w:rPr>
          <w:rFonts w:ascii="仿宋" w:eastAsia="仿宋" w:hAnsi="仿宋" w:hint="eastAsia"/>
          <w:sz w:val="32"/>
          <w:szCs w:val="32"/>
        </w:rPr>
        <w:t>教务处〔</w:t>
      </w:r>
      <w:r w:rsidR="00DB5DE5" w:rsidRPr="00A119EB">
        <w:rPr>
          <w:rFonts w:ascii="仿宋" w:eastAsia="仿宋" w:hAnsi="仿宋" w:hint="eastAsia"/>
          <w:sz w:val="32"/>
          <w:szCs w:val="32"/>
        </w:rPr>
        <w:t>202</w:t>
      </w:r>
      <w:r w:rsidR="00DB5DE5" w:rsidRPr="00A119EB">
        <w:rPr>
          <w:rFonts w:ascii="仿宋" w:eastAsia="仿宋" w:hAnsi="仿宋"/>
          <w:sz w:val="32"/>
          <w:szCs w:val="32"/>
        </w:rPr>
        <w:t>1</w:t>
      </w:r>
      <w:r w:rsidRPr="00A119EB">
        <w:rPr>
          <w:rFonts w:ascii="仿宋" w:eastAsia="仿宋" w:hAnsi="仿宋" w:hint="eastAsia"/>
          <w:sz w:val="32"/>
          <w:szCs w:val="32"/>
        </w:rPr>
        <w:t>〕</w:t>
      </w:r>
      <w:r w:rsidR="001B72F7">
        <w:rPr>
          <w:rFonts w:ascii="仿宋" w:eastAsia="仿宋" w:hAnsi="仿宋" w:hint="eastAsia"/>
          <w:sz w:val="32"/>
          <w:szCs w:val="32"/>
        </w:rPr>
        <w:t>2</w:t>
      </w:r>
      <w:r w:rsidR="001B72F7">
        <w:rPr>
          <w:rFonts w:ascii="仿宋" w:eastAsia="仿宋" w:hAnsi="仿宋"/>
          <w:sz w:val="32"/>
          <w:szCs w:val="32"/>
        </w:rPr>
        <w:t>6</w:t>
      </w:r>
      <w:r w:rsidRPr="00A119EB">
        <w:rPr>
          <w:rFonts w:ascii="仿宋" w:eastAsia="仿宋" w:hAnsi="仿宋" w:hint="eastAsia"/>
          <w:sz w:val="32"/>
          <w:szCs w:val="32"/>
        </w:rPr>
        <w:t>号</w:t>
      </w:r>
    </w:p>
    <w:p w:rsidR="00061DC0" w:rsidRPr="00A119EB" w:rsidRDefault="00061DC0" w:rsidP="00061DC0">
      <w:pPr>
        <w:pStyle w:val="a3"/>
        <w:shd w:val="clear" w:color="auto" w:fill="FFFFFF"/>
        <w:spacing w:before="0" w:beforeAutospacing="0" w:after="0" w:afterAutospacing="0"/>
        <w:jc w:val="center"/>
        <w:rPr>
          <w:rFonts w:ascii="黑体" w:eastAsia="黑体" w:hAnsi="黑体"/>
          <w:sz w:val="44"/>
          <w:szCs w:val="44"/>
        </w:rPr>
      </w:pPr>
      <w:r w:rsidRPr="00A119EB">
        <w:rPr>
          <w:rFonts w:ascii="黑体" w:eastAsia="黑体" w:hAnsi="黑体" w:hint="eastAsia"/>
          <w:sz w:val="44"/>
          <w:szCs w:val="44"/>
        </w:rPr>
        <w:t>关于批准《运动生理学》等</w:t>
      </w:r>
      <w:r w:rsidR="000042BF" w:rsidRPr="00A119EB">
        <w:rPr>
          <w:rFonts w:ascii="黑体" w:eastAsia="黑体" w:hAnsi="黑体"/>
          <w:sz w:val="44"/>
          <w:szCs w:val="44"/>
        </w:rPr>
        <w:t>38</w:t>
      </w:r>
      <w:r w:rsidR="00A119EB" w:rsidRPr="00A119EB">
        <w:rPr>
          <w:rFonts w:ascii="黑体" w:eastAsia="黑体" w:hAnsi="黑体"/>
          <w:sz w:val="44"/>
          <w:szCs w:val="44"/>
        </w:rPr>
        <w:t>8</w:t>
      </w:r>
      <w:r w:rsidRPr="00A119EB">
        <w:rPr>
          <w:rFonts w:ascii="黑体" w:eastAsia="黑体" w:hAnsi="黑体" w:hint="eastAsia"/>
          <w:sz w:val="44"/>
          <w:szCs w:val="44"/>
        </w:rPr>
        <w:t>门次课程</w:t>
      </w:r>
    </w:p>
    <w:p w:rsidR="00061DC0" w:rsidRPr="00A119EB" w:rsidRDefault="00061DC0" w:rsidP="00061DC0">
      <w:pPr>
        <w:pStyle w:val="a3"/>
        <w:shd w:val="clear" w:color="auto" w:fill="FFFFFF"/>
        <w:spacing w:before="0" w:beforeAutospacing="0" w:after="0" w:afterAutospacing="0"/>
        <w:jc w:val="center"/>
        <w:rPr>
          <w:rFonts w:ascii="黑体" w:eastAsia="黑体" w:hAnsi="黑体"/>
          <w:sz w:val="44"/>
          <w:szCs w:val="44"/>
        </w:rPr>
      </w:pPr>
      <w:r w:rsidRPr="00A119EB">
        <w:rPr>
          <w:rFonts w:ascii="黑体" w:eastAsia="黑体" w:hAnsi="黑体" w:hint="eastAsia"/>
          <w:sz w:val="44"/>
          <w:szCs w:val="44"/>
        </w:rPr>
        <w:t>本学期开展线上线下混合式教学的通知</w:t>
      </w:r>
    </w:p>
    <w:p w:rsidR="00061DC0" w:rsidRPr="00A119EB" w:rsidRDefault="00061DC0" w:rsidP="00061DC0">
      <w:pPr>
        <w:pStyle w:val="a3"/>
        <w:shd w:val="clear" w:color="auto" w:fill="FFFFFF"/>
        <w:spacing w:before="0" w:beforeAutospacing="0" w:after="0" w:afterAutospacing="0" w:line="270" w:lineRule="atLeast"/>
        <w:ind w:firstLine="555"/>
        <w:rPr>
          <w:rFonts w:ascii="微软雅黑" w:eastAsia="微软雅黑" w:hAnsi="微软雅黑"/>
          <w:sz w:val="18"/>
          <w:szCs w:val="18"/>
        </w:rPr>
      </w:pPr>
    </w:p>
    <w:p w:rsidR="00061DC0" w:rsidRPr="004F132B" w:rsidRDefault="00061DC0" w:rsidP="005F2389">
      <w:pPr>
        <w:pStyle w:val="a3"/>
        <w:shd w:val="clear" w:color="auto" w:fill="FFFFFF"/>
        <w:spacing w:before="0" w:beforeAutospacing="0" w:after="0" w:afterAutospacing="0" w:line="270" w:lineRule="atLeast"/>
        <w:rPr>
          <w:rFonts w:ascii="仿宋" w:eastAsia="仿宋" w:hAnsi="仿宋"/>
          <w:sz w:val="32"/>
          <w:szCs w:val="32"/>
        </w:rPr>
      </w:pPr>
      <w:r w:rsidRPr="004F132B">
        <w:rPr>
          <w:rFonts w:ascii="仿宋" w:eastAsia="仿宋" w:hAnsi="仿宋" w:hint="eastAsia"/>
          <w:sz w:val="32"/>
          <w:szCs w:val="32"/>
        </w:rPr>
        <w:t>各学院：</w:t>
      </w:r>
    </w:p>
    <w:p w:rsidR="00061DC0" w:rsidRPr="004F132B" w:rsidRDefault="00061DC0" w:rsidP="00061DC0">
      <w:pPr>
        <w:pStyle w:val="a3"/>
        <w:shd w:val="clear" w:color="auto" w:fill="FFFFFF"/>
        <w:spacing w:before="0" w:beforeAutospacing="0" w:after="0" w:afterAutospacing="0" w:line="270" w:lineRule="atLeast"/>
        <w:ind w:firstLine="555"/>
        <w:rPr>
          <w:rFonts w:ascii="仿宋" w:eastAsia="仿宋" w:hAnsi="仿宋"/>
          <w:sz w:val="32"/>
          <w:szCs w:val="32"/>
        </w:rPr>
      </w:pPr>
      <w:r w:rsidRPr="004F132B">
        <w:rPr>
          <w:rFonts w:ascii="仿宋" w:eastAsia="仿宋" w:hAnsi="仿宋" w:hint="eastAsia"/>
          <w:sz w:val="32"/>
          <w:szCs w:val="32"/>
        </w:rPr>
        <w:t>根据潍坊学院《关于2020-2021</w:t>
      </w:r>
      <w:r w:rsidR="000A3516" w:rsidRPr="004F132B">
        <w:rPr>
          <w:rFonts w:ascii="仿宋" w:eastAsia="仿宋" w:hAnsi="仿宋" w:hint="eastAsia"/>
          <w:sz w:val="32"/>
          <w:szCs w:val="32"/>
        </w:rPr>
        <w:t>学年</w:t>
      </w:r>
      <w:r w:rsidRPr="004F132B">
        <w:rPr>
          <w:rFonts w:ascii="仿宋" w:eastAsia="仿宋" w:hAnsi="仿宋" w:hint="eastAsia"/>
          <w:sz w:val="32"/>
          <w:szCs w:val="32"/>
        </w:rPr>
        <w:t>第</w:t>
      </w:r>
      <w:r w:rsidR="001264CA" w:rsidRPr="004F132B">
        <w:rPr>
          <w:rFonts w:ascii="仿宋" w:eastAsia="仿宋" w:hAnsi="仿宋"/>
          <w:sz w:val="32"/>
          <w:szCs w:val="32"/>
        </w:rPr>
        <w:t>2</w:t>
      </w:r>
      <w:r w:rsidRPr="004F132B">
        <w:rPr>
          <w:rFonts w:ascii="仿宋" w:eastAsia="仿宋" w:hAnsi="仿宋" w:hint="eastAsia"/>
          <w:sz w:val="32"/>
          <w:szCs w:val="32"/>
        </w:rPr>
        <w:t>学期线上线下混合式教学有关工作的通知》要求，经</w:t>
      </w:r>
      <w:r w:rsidR="00493B78" w:rsidRPr="004F132B">
        <w:rPr>
          <w:rFonts w:ascii="仿宋" w:eastAsia="仿宋" w:hAnsi="仿宋" w:hint="eastAsia"/>
          <w:sz w:val="32"/>
          <w:szCs w:val="32"/>
        </w:rPr>
        <w:t>审核</w:t>
      </w:r>
      <w:r w:rsidRPr="004F132B">
        <w:rPr>
          <w:rFonts w:ascii="仿宋" w:eastAsia="仿宋" w:hAnsi="仿宋" w:hint="eastAsia"/>
          <w:sz w:val="32"/>
          <w:szCs w:val="32"/>
        </w:rPr>
        <w:t>共有</w:t>
      </w:r>
      <w:r w:rsidR="00F21E6A" w:rsidRPr="004F132B">
        <w:rPr>
          <w:rFonts w:ascii="仿宋" w:eastAsia="仿宋" w:hAnsi="仿宋"/>
          <w:sz w:val="32"/>
          <w:szCs w:val="32"/>
        </w:rPr>
        <w:t>38</w:t>
      </w:r>
      <w:r w:rsidR="00A119EB" w:rsidRPr="004F132B">
        <w:rPr>
          <w:rFonts w:ascii="仿宋" w:eastAsia="仿宋" w:hAnsi="仿宋"/>
          <w:sz w:val="32"/>
          <w:szCs w:val="32"/>
        </w:rPr>
        <w:t>8</w:t>
      </w:r>
      <w:r w:rsidRPr="004F132B">
        <w:rPr>
          <w:rFonts w:ascii="仿宋" w:eastAsia="仿宋" w:hAnsi="仿宋" w:hint="eastAsia"/>
          <w:sz w:val="32"/>
          <w:szCs w:val="32"/>
        </w:rPr>
        <w:t>门次课程达到开展线上线下混合式教学的基本要求，准予在</w:t>
      </w:r>
      <w:r w:rsidR="000A3516" w:rsidRPr="004F132B">
        <w:rPr>
          <w:rFonts w:ascii="仿宋" w:eastAsia="仿宋" w:hAnsi="仿宋" w:hint="eastAsia"/>
          <w:sz w:val="32"/>
          <w:szCs w:val="32"/>
        </w:rPr>
        <w:t>2</w:t>
      </w:r>
      <w:r w:rsidRPr="004F132B">
        <w:rPr>
          <w:rFonts w:ascii="仿宋" w:eastAsia="仿宋" w:hAnsi="仿宋" w:hint="eastAsia"/>
          <w:sz w:val="32"/>
          <w:szCs w:val="32"/>
        </w:rPr>
        <w:t>020-2021学年第</w:t>
      </w:r>
      <w:r w:rsidR="00F21E6A" w:rsidRPr="004F132B">
        <w:rPr>
          <w:rFonts w:ascii="仿宋" w:eastAsia="仿宋" w:hAnsi="仿宋" w:hint="eastAsia"/>
          <w:sz w:val="32"/>
          <w:szCs w:val="32"/>
        </w:rPr>
        <w:t>2</w:t>
      </w:r>
      <w:r w:rsidRPr="004F132B">
        <w:rPr>
          <w:rFonts w:ascii="仿宋" w:eastAsia="仿宋" w:hAnsi="仿宋" w:hint="eastAsia"/>
          <w:sz w:val="32"/>
          <w:szCs w:val="32"/>
        </w:rPr>
        <w:t>学期面向学校普通全日制在校生开展线上线下混合式教学。现将有关要求通知如下：</w:t>
      </w:r>
    </w:p>
    <w:p w:rsidR="00061DC0" w:rsidRPr="004F132B" w:rsidRDefault="00061DC0" w:rsidP="00061DC0">
      <w:pPr>
        <w:pStyle w:val="a3"/>
        <w:shd w:val="clear" w:color="auto" w:fill="FFFFFF"/>
        <w:spacing w:before="0" w:beforeAutospacing="0" w:after="0" w:afterAutospacing="0" w:line="270" w:lineRule="atLeast"/>
        <w:ind w:firstLine="555"/>
        <w:rPr>
          <w:rFonts w:ascii="仿宋" w:eastAsia="仿宋" w:hAnsi="仿宋"/>
          <w:sz w:val="32"/>
          <w:szCs w:val="32"/>
        </w:rPr>
      </w:pPr>
      <w:r w:rsidRPr="004F132B">
        <w:rPr>
          <w:rFonts w:ascii="仿宋" w:eastAsia="仿宋" w:hAnsi="仿宋" w:hint="eastAsia"/>
          <w:sz w:val="32"/>
          <w:szCs w:val="32"/>
        </w:rPr>
        <w:t>1.为保证教学质量，学校将在本学期对这些课程开展专项质量监控。根据线上线下混合式教学的要求，从线上通知、讨论、作业、考试、学生</w:t>
      </w:r>
      <w:r w:rsidR="003200E6" w:rsidRPr="004F132B">
        <w:rPr>
          <w:rFonts w:ascii="仿宋" w:eastAsia="仿宋" w:hAnsi="仿宋" w:hint="eastAsia"/>
          <w:sz w:val="32"/>
          <w:szCs w:val="32"/>
        </w:rPr>
        <w:t>学习</w:t>
      </w:r>
      <w:r w:rsidRPr="004F132B">
        <w:rPr>
          <w:rFonts w:ascii="仿宋" w:eastAsia="仿宋" w:hAnsi="仿宋" w:hint="eastAsia"/>
          <w:sz w:val="32"/>
          <w:szCs w:val="32"/>
        </w:rPr>
        <w:t>完成度等多个方面进行全方位的量化考核，线下部分将采取听课、抽检教案等形式进行考核。</w:t>
      </w:r>
    </w:p>
    <w:p w:rsidR="00061DC0" w:rsidRPr="004F132B" w:rsidRDefault="00061DC0" w:rsidP="00061DC0">
      <w:pPr>
        <w:pStyle w:val="a3"/>
        <w:shd w:val="clear" w:color="auto" w:fill="FFFFFF"/>
        <w:spacing w:before="0" w:beforeAutospacing="0" w:after="0" w:afterAutospacing="0" w:line="270" w:lineRule="atLeast"/>
        <w:ind w:firstLine="555"/>
        <w:rPr>
          <w:rFonts w:ascii="仿宋" w:eastAsia="仿宋" w:hAnsi="仿宋"/>
          <w:sz w:val="32"/>
          <w:szCs w:val="32"/>
        </w:rPr>
      </w:pPr>
      <w:r w:rsidRPr="004F132B">
        <w:rPr>
          <w:rFonts w:ascii="仿宋" w:eastAsia="仿宋" w:hAnsi="仿宋" w:hint="eastAsia"/>
          <w:sz w:val="32"/>
          <w:szCs w:val="32"/>
        </w:rPr>
        <w:t>2.对于2019年被认定为省级及以上线上、线上线下混合式一流课程的在线课程负责人，在保证质量的前提下，开展线上线下混合式教学可以适当减少线下课时，但线下课时不应少于计划学时的50%，教学进度也应按照调整后的教学设计重新制定，并严格执行。使用线上线下混合式一流课程的</w:t>
      </w:r>
      <w:r w:rsidRPr="004F132B">
        <w:rPr>
          <w:rFonts w:ascii="仿宋" w:eastAsia="仿宋" w:hAnsi="仿宋" w:hint="eastAsia"/>
          <w:sz w:val="32"/>
          <w:szCs w:val="32"/>
        </w:rPr>
        <w:lastRenderedPageBreak/>
        <w:t>其他教师及使用其他在线课程的教师，一律不得减少线下课时，严格按照计划和进度执行教学任务。</w:t>
      </w:r>
    </w:p>
    <w:p w:rsidR="00061DC0" w:rsidRPr="004F132B" w:rsidRDefault="00061DC0" w:rsidP="00061DC0">
      <w:pPr>
        <w:pStyle w:val="a3"/>
        <w:shd w:val="clear" w:color="auto" w:fill="FFFFFF"/>
        <w:spacing w:before="0" w:beforeAutospacing="0" w:after="0" w:afterAutospacing="0" w:line="270" w:lineRule="atLeast"/>
        <w:ind w:firstLine="555"/>
        <w:rPr>
          <w:rFonts w:ascii="仿宋" w:eastAsia="仿宋" w:hAnsi="仿宋"/>
          <w:sz w:val="32"/>
          <w:szCs w:val="32"/>
        </w:rPr>
      </w:pPr>
      <w:r w:rsidRPr="004F132B">
        <w:rPr>
          <w:rFonts w:ascii="仿宋" w:eastAsia="仿宋" w:hAnsi="仿宋" w:hint="eastAsia"/>
          <w:sz w:val="32"/>
          <w:szCs w:val="32"/>
        </w:rPr>
        <w:t>3.学校将对线上线下混合式教学活动的开展进行重点督导和质量监控。各学院也要重视线上线下混合式教学活动的开展，有针对性地对本学院开展线上线下混合式教学的课程和教师进行重点督导。应该组织学院教师开展对本学院线上线下混合式教学的学习、听课和教研活动，不断提高全体教师对线上线下混合式教学的认知和水平。</w:t>
      </w:r>
    </w:p>
    <w:p w:rsidR="00061DC0" w:rsidRPr="004F132B" w:rsidRDefault="00061DC0" w:rsidP="00061DC0">
      <w:pPr>
        <w:pStyle w:val="a3"/>
        <w:shd w:val="clear" w:color="auto" w:fill="FFFFFF"/>
        <w:spacing w:before="0" w:beforeAutospacing="0" w:after="0" w:afterAutospacing="0" w:line="270" w:lineRule="atLeast"/>
        <w:ind w:firstLine="555"/>
        <w:rPr>
          <w:rFonts w:ascii="仿宋" w:eastAsia="仿宋" w:hAnsi="仿宋"/>
          <w:sz w:val="32"/>
          <w:szCs w:val="32"/>
        </w:rPr>
      </w:pPr>
      <w:r w:rsidRPr="004F132B">
        <w:rPr>
          <w:rFonts w:ascii="仿宋" w:eastAsia="仿宋" w:hAnsi="仿宋" w:hint="eastAsia"/>
          <w:sz w:val="32"/>
          <w:szCs w:val="32"/>
        </w:rPr>
        <w:t>4.</w:t>
      </w:r>
      <w:r w:rsidR="00CB474F" w:rsidRPr="004F132B">
        <w:rPr>
          <w:rFonts w:ascii="仿宋" w:eastAsia="仿宋" w:hAnsi="仿宋" w:hint="eastAsia"/>
          <w:sz w:val="32"/>
          <w:szCs w:val="32"/>
        </w:rPr>
        <w:t>学校在</w:t>
      </w:r>
      <w:r w:rsidR="007F6628" w:rsidRPr="004F132B">
        <w:rPr>
          <w:rFonts w:ascii="仿宋" w:eastAsia="仿宋" w:hAnsi="仿宋" w:hint="eastAsia"/>
          <w:sz w:val="32"/>
          <w:szCs w:val="32"/>
        </w:rPr>
        <w:t>本学期</w:t>
      </w:r>
      <w:r w:rsidR="00CB474F" w:rsidRPr="004F132B">
        <w:rPr>
          <w:rFonts w:ascii="仿宋" w:eastAsia="仿宋" w:hAnsi="仿宋" w:hint="eastAsia"/>
          <w:sz w:val="32"/>
          <w:szCs w:val="32"/>
        </w:rPr>
        <w:t>期末考试前</w:t>
      </w:r>
      <w:r w:rsidRPr="004F132B">
        <w:rPr>
          <w:rFonts w:ascii="仿宋" w:eastAsia="仿宋" w:hAnsi="仿宋" w:hint="eastAsia"/>
          <w:sz w:val="32"/>
          <w:szCs w:val="32"/>
        </w:rPr>
        <w:t>对本学期线上线下混合式教学活动</w:t>
      </w:r>
      <w:r w:rsidR="007F6628" w:rsidRPr="004F132B">
        <w:rPr>
          <w:rFonts w:ascii="仿宋" w:eastAsia="仿宋" w:hAnsi="仿宋" w:hint="eastAsia"/>
          <w:sz w:val="32"/>
          <w:szCs w:val="32"/>
        </w:rPr>
        <w:t>按照线上</w:t>
      </w:r>
      <w:r w:rsidR="00BE204C" w:rsidRPr="004F132B">
        <w:rPr>
          <w:rFonts w:ascii="仿宋" w:eastAsia="仿宋" w:hAnsi="仿宋" w:hint="eastAsia"/>
          <w:sz w:val="32"/>
          <w:szCs w:val="32"/>
        </w:rPr>
        <w:t>（线上数据标准见附件</w:t>
      </w:r>
      <w:r w:rsidR="00BE204C" w:rsidRPr="004F132B">
        <w:rPr>
          <w:rFonts w:ascii="仿宋" w:eastAsia="仿宋" w:hAnsi="仿宋"/>
          <w:sz w:val="32"/>
          <w:szCs w:val="32"/>
        </w:rPr>
        <w:t>1</w:t>
      </w:r>
      <w:r w:rsidR="00BE204C" w:rsidRPr="004F132B">
        <w:rPr>
          <w:rFonts w:ascii="仿宋" w:eastAsia="仿宋" w:hAnsi="仿宋" w:hint="eastAsia"/>
          <w:sz w:val="32"/>
          <w:szCs w:val="32"/>
        </w:rPr>
        <w:t>）</w:t>
      </w:r>
      <w:r w:rsidR="007F6628" w:rsidRPr="004F132B">
        <w:rPr>
          <w:rFonts w:ascii="仿宋" w:eastAsia="仿宋" w:hAnsi="仿宋" w:hint="eastAsia"/>
          <w:sz w:val="32"/>
          <w:szCs w:val="32"/>
        </w:rPr>
        <w:t>、线下</w:t>
      </w:r>
      <w:r w:rsidR="00BE204C" w:rsidRPr="004F132B">
        <w:rPr>
          <w:rFonts w:ascii="仿宋" w:eastAsia="仿宋" w:hAnsi="仿宋" w:hint="eastAsia"/>
          <w:sz w:val="32"/>
          <w:szCs w:val="32"/>
        </w:rPr>
        <w:t>部分进行考核</w:t>
      </w:r>
      <w:r w:rsidR="00FC4E54" w:rsidRPr="004F132B">
        <w:rPr>
          <w:rFonts w:ascii="仿宋" w:eastAsia="仿宋" w:hAnsi="仿宋" w:hint="eastAsia"/>
          <w:sz w:val="32"/>
          <w:szCs w:val="32"/>
        </w:rPr>
        <w:t>，</w:t>
      </w:r>
      <w:r w:rsidRPr="004F132B">
        <w:rPr>
          <w:rFonts w:ascii="仿宋" w:eastAsia="仿宋" w:hAnsi="仿宋" w:hint="eastAsia"/>
          <w:sz w:val="32"/>
          <w:szCs w:val="32"/>
        </w:rPr>
        <w:t>对于达到线上线下混合式教学标准的课程，将按学校有关规定给予工作量认定，</w:t>
      </w:r>
      <w:r w:rsidR="008C6D9B" w:rsidRPr="004F132B">
        <w:rPr>
          <w:rFonts w:ascii="仿宋" w:eastAsia="仿宋" w:hAnsi="仿宋" w:hint="eastAsia"/>
          <w:sz w:val="32"/>
          <w:szCs w:val="32"/>
        </w:rPr>
        <w:t>对于未达到合格要求的，</w:t>
      </w:r>
      <w:r w:rsidR="0080249B" w:rsidRPr="004F132B">
        <w:rPr>
          <w:rFonts w:ascii="仿宋" w:eastAsia="仿宋" w:hAnsi="仿宋" w:hint="eastAsia"/>
          <w:sz w:val="32"/>
          <w:szCs w:val="32"/>
        </w:rPr>
        <w:t>不认定线上线下混合教学</w:t>
      </w:r>
      <w:r w:rsidR="00750AAA" w:rsidRPr="004F132B">
        <w:rPr>
          <w:rFonts w:ascii="仿宋" w:eastAsia="仿宋" w:hAnsi="仿宋" w:hint="eastAsia"/>
          <w:sz w:val="32"/>
          <w:szCs w:val="32"/>
        </w:rPr>
        <w:t>，</w:t>
      </w:r>
      <w:r w:rsidR="005F2389" w:rsidRPr="004F132B">
        <w:rPr>
          <w:rFonts w:ascii="仿宋" w:eastAsia="仿宋" w:hAnsi="仿宋" w:hint="eastAsia"/>
          <w:sz w:val="32"/>
          <w:szCs w:val="32"/>
        </w:rPr>
        <w:t>不给予工作量补贴</w:t>
      </w:r>
      <w:r w:rsidRPr="004F132B">
        <w:rPr>
          <w:rFonts w:ascii="仿宋" w:eastAsia="仿宋" w:hAnsi="仿宋" w:hint="eastAsia"/>
          <w:sz w:val="32"/>
          <w:szCs w:val="32"/>
        </w:rPr>
        <w:t>。</w:t>
      </w:r>
    </w:p>
    <w:p w:rsidR="0080249B" w:rsidRPr="00A119EB" w:rsidRDefault="0080249B" w:rsidP="00061DC0">
      <w:pPr>
        <w:pStyle w:val="a3"/>
        <w:shd w:val="clear" w:color="auto" w:fill="FFFFFF"/>
        <w:spacing w:before="0" w:beforeAutospacing="0" w:after="0" w:afterAutospacing="0" w:line="270" w:lineRule="atLeast"/>
        <w:ind w:firstLine="555"/>
        <w:rPr>
          <w:rFonts w:ascii="仿宋" w:eastAsia="仿宋" w:hAnsi="仿宋"/>
          <w:sz w:val="32"/>
          <w:szCs w:val="32"/>
        </w:rPr>
      </w:pPr>
    </w:p>
    <w:p w:rsidR="00061DC0" w:rsidRPr="00A119EB" w:rsidRDefault="00061DC0" w:rsidP="00061DC0">
      <w:pPr>
        <w:pStyle w:val="a3"/>
        <w:shd w:val="clear" w:color="auto" w:fill="FFFFFF"/>
        <w:spacing w:before="0" w:beforeAutospacing="0" w:after="0" w:afterAutospacing="0" w:line="270" w:lineRule="atLeast"/>
        <w:ind w:firstLine="555"/>
        <w:rPr>
          <w:rFonts w:ascii="仿宋" w:eastAsia="仿宋" w:hAnsi="仿宋"/>
          <w:sz w:val="32"/>
          <w:szCs w:val="32"/>
        </w:rPr>
      </w:pPr>
      <w:r w:rsidRPr="00A119EB">
        <w:rPr>
          <w:rFonts w:ascii="Calibri" w:eastAsia="仿宋" w:hAnsi="Calibri" w:cs="Calibri"/>
          <w:sz w:val="32"/>
          <w:szCs w:val="32"/>
        </w:rPr>
        <w:t>                                                </w:t>
      </w:r>
      <w:r w:rsidRPr="00A119EB">
        <w:rPr>
          <w:rFonts w:ascii="仿宋" w:eastAsia="仿宋" w:hAnsi="仿宋" w:hint="eastAsia"/>
          <w:sz w:val="32"/>
          <w:szCs w:val="32"/>
        </w:rPr>
        <w:t xml:space="preserve"> </w:t>
      </w:r>
      <w:r w:rsidRPr="00A119EB">
        <w:rPr>
          <w:rFonts w:ascii="Calibri" w:eastAsia="仿宋" w:hAnsi="Calibri" w:cs="Calibri"/>
          <w:sz w:val="32"/>
          <w:szCs w:val="32"/>
        </w:rPr>
        <w:t>     </w:t>
      </w:r>
      <w:r w:rsidR="00AA4010">
        <w:rPr>
          <w:rFonts w:ascii="Calibri" w:eastAsia="仿宋" w:hAnsi="Calibri" w:cs="Calibri"/>
          <w:sz w:val="32"/>
          <w:szCs w:val="32"/>
        </w:rPr>
        <w:t xml:space="preserve">      </w:t>
      </w:r>
      <w:r w:rsidRPr="00A119EB">
        <w:rPr>
          <w:rFonts w:ascii="仿宋" w:eastAsia="仿宋" w:hAnsi="仿宋" w:hint="eastAsia"/>
          <w:sz w:val="32"/>
          <w:szCs w:val="32"/>
        </w:rPr>
        <w:t xml:space="preserve"> 教务处</w:t>
      </w:r>
    </w:p>
    <w:p w:rsidR="00061DC0" w:rsidRPr="00A119EB" w:rsidRDefault="00061DC0" w:rsidP="00061DC0">
      <w:pPr>
        <w:pStyle w:val="a3"/>
        <w:shd w:val="clear" w:color="auto" w:fill="FFFFFF"/>
        <w:spacing w:before="0" w:beforeAutospacing="0" w:after="0" w:afterAutospacing="0" w:line="270" w:lineRule="atLeast"/>
        <w:ind w:firstLine="555"/>
        <w:rPr>
          <w:rFonts w:ascii="仿宋" w:eastAsia="仿宋" w:hAnsi="仿宋"/>
          <w:sz w:val="32"/>
          <w:szCs w:val="32"/>
        </w:rPr>
      </w:pPr>
      <w:r w:rsidRPr="00A119EB">
        <w:rPr>
          <w:rFonts w:ascii="Calibri" w:eastAsia="仿宋" w:hAnsi="Calibri" w:cs="Calibri"/>
          <w:sz w:val="32"/>
          <w:szCs w:val="32"/>
        </w:rPr>
        <w:t>                                                </w:t>
      </w:r>
      <w:r w:rsidRPr="00A119EB">
        <w:rPr>
          <w:rFonts w:ascii="仿宋" w:eastAsia="仿宋" w:hAnsi="仿宋" w:hint="eastAsia"/>
          <w:sz w:val="32"/>
          <w:szCs w:val="32"/>
        </w:rPr>
        <w:t xml:space="preserve"> </w:t>
      </w:r>
      <w:r w:rsidR="00AA4010">
        <w:rPr>
          <w:rFonts w:ascii="仿宋" w:eastAsia="仿宋" w:hAnsi="仿宋"/>
          <w:sz w:val="32"/>
          <w:szCs w:val="32"/>
        </w:rPr>
        <w:t xml:space="preserve">    </w:t>
      </w:r>
      <w:bookmarkStart w:id="0" w:name="_GoBack"/>
      <w:bookmarkEnd w:id="0"/>
      <w:r w:rsidRPr="00A119EB">
        <w:rPr>
          <w:rFonts w:ascii="Calibri" w:eastAsia="仿宋" w:hAnsi="Calibri" w:cs="Calibri"/>
          <w:sz w:val="32"/>
          <w:szCs w:val="32"/>
        </w:rPr>
        <w:t> </w:t>
      </w:r>
      <w:r w:rsidRPr="00A119EB">
        <w:rPr>
          <w:rFonts w:ascii="仿宋" w:eastAsia="仿宋" w:hAnsi="仿宋" w:hint="eastAsia"/>
          <w:sz w:val="32"/>
          <w:szCs w:val="32"/>
        </w:rPr>
        <w:t>202</w:t>
      </w:r>
      <w:r w:rsidR="00750AAA" w:rsidRPr="00A119EB">
        <w:rPr>
          <w:rFonts w:ascii="仿宋" w:eastAsia="仿宋" w:hAnsi="仿宋"/>
          <w:sz w:val="32"/>
          <w:szCs w:val="32"/>
        </w:rPr>
        <w:t>1</w:t>
      </w:r>
      <w:r w:rsidRPr="00A119EB">
        <w:rPr>
          <w:rFonts w:ascii="仿宋" w:eastAsia="仿宋" w:hAnsi="仿宋" w:hint="eastAsia"/>
          <w:sz w:val="32"/>
          <w:szCs w:val="32"/>
        </w:rPr>
        <w:t>年</w:t>
      </w:r>
      <w:r w:rsidR="00750AAA" w:rsidRPr="00A119EB">
        <w:rPr>
          <w:rFonts w:ascii="仿宋" w:eastAsia="仿宋" w:hAnsi="仿宋"/>
          <w:sz w:val="32"/>
          <w:szCs w:val="32"/>
        </w:rPr>
        <w:t>3</w:t>
      </w:r>
      <w:r w:rsidRPr="00A119EB">
        <w:rPr>
          <w:rFonts w:ascii="仿宋" w:eastAsia="仿宋" w:hAnsi="仿宋" w:hint="eastAsia"/>
          <w:sz w:val="32"/>
          <w:szCs w:val="32"/>
        </w:rPr>
        <w:t>月1</w:t>
      </w:r>
      <w:r w:rsidR="003200E6">
        <w:rPr>
          <w:rFonts w:ascii="仿宋" w:eastAsia="仿宋" w:hAnsi="仿宋"/>
          <w:sz w:val="32"/>
          <w:szCs w:val="32"/>
        </w:rPr>
        <w:t>6</w:t>
      </w:r>
      <w:r w:rsidRPr="00A119EB">
        <w:rPr>
          <w:rFonts w:ascii="仿宋" w:eastAsia="仿宋" w:hAnsi="仿宋" w:hint="eastAsia"/>
          <w:sz w:val="32"/>
          <w:szCs w:val="32"/>
        </w:rPr>
        <w:t>日</w:t>
      </w:r>
    </w:p>
    <w:p w:rsidR="00493B78" w:rsidRPr="00A119EB" w:rsidRDefault="00493B78" w:rsidP="00061DC0">
      <w:pPr>
        <w:pStyle w:val="a3"/>
        <w:shd w:val="clear" w:color="auto" w:fill="FFFFFF"/>
        <w:spacing w:before="0" w:beforeAutospacing="0" w:after="0" w:afterAutospacing="0" w:line="270" w:lineRule="atLeast"/>
        <w:ind w:firstLine="555"/>
        <w:rPr>
          <w:rFonts w:ascii="仿宋" w:eastAsia="仿宋" w:hAnsi="仿宋"/>
          <w:sz w:val="32"/>
          <w:szCs w:val="32"/>
        </w:rPr>
      </w:pPr>
    </w:p>
    <w:p w:rsidR="0034418F" w:rsidRPr="00A119EB" w:rsidRDefault="005F0CF9" w:rsidP="005F0CF9">
      <w:pPr>
        <w:pStyle w:val="a3"/>
        <w:shd w:val="clear" w:color="auto" w:fill="FFFFFF"/>
        <w:spacing w:before="0" w:beforeAutospacing="0" w:after="0" w:afterAutospacing="0" w:line="270" w:lineRule="atLeast"/>
        <w:rPr>
          <w:rFonts w:ascii="仿宋" w:eastAsia="仿宋" w:hAnsi="仿宋"/>
          <w:sz w:val="32"/>
          <w:szCs w:val="32"/>
        </w:rPr>
      </w:pPr>
      <w:r w:rsidRPr="00A119EB">
        <w:rPr>
          <w:rFonts w:ascii="仿宋" w:eastAsia="仿宋" w:hAnsi="仿宋" w:hint="eastAsia"/>
          <w:sz w:val="32"/>
          <w:szCs w:val="32"/>
        </w:rPr>
        <w:t>附件1：2020-2021学年第2学期线上线下混合教学评价表（线上部分）</w:t>
      </w:r>
    </w:p>
    <w:p w:rsidR="00643F4D" w:rsidRPr="00A119EB" w:rsidRDefault="0034418F" w:rsidP="002E15FD">
      <w:pPr>
        <w:pStyle w:val="a3"/>
        <w:shd w:val="clear" w:color="auto" w:fill="FFFFFF"/>
        <w:spacing w:before="0" w:beforeAutospacing="0" w:after="0" w:afterAutospacing="0" w:line="270" w:lineRule="atLeast"/>
        <w:rPr>
          <w:rFonts w:ascii="仿宋" w:eastAsia="仿宋" w:hAnsi="仿宋"/>
          <w:sz w:val="32"/>
          <w:szCs w:val="32"/>
        </w:rPr>
      </w:pPr>
      <w:r w:rsidRPr="00A119EB">
        <w:rPr>
          <w:rFonts w:ascii="仿宋" w:eastAsia="仿宋" w:hAnsi="仿宋"/>
          <w:sz w:val="32"/>
          <w:szCs w:val="32"/>
        </w:rPr>
        <w:t>附件</w:t>
      </w:r>
      <w:r w:rsidRPr="00A119EB">
        <w:rPr>
          <w:rFonts w:ascii="仿宋" w:eastAsia="仿宋" w:hAnsi="仿宋" w:hint="eastAsia"/>
          <w:sz w:val="32"/>
          <w:szCs w:val="32"/>
        </w:rPr>
        <w:t>2：</w:t>
      </w:r>
      <w:r w:rsidR="0080249B" w:rsidRPr="00A119EB">
        <w:rPr>
          <w:rFonts w:ascii="仿宋" w:eastAsia="仿宋" w:hAnsi="仿宋" w:hint="eastAsia"/>
          <w:sz w:val="32"/>
          <w:szCs w:val="32"/>
        </w:rPr>
        <w:t>2020-2021学年第</w:t>
      </w:r>
      <w:r w:rsidRPr="00A119EB">
        <w:rPr>
          <w:rFonts w:ascii="仿宋" w:eastAsia="仿宋" w:hAnsi="仿宋" w:hint="eastAsia"/>
          <w:sz w:val="32"/>
          <w:szCs w:val="32"/>
        </w:rPr>
        <w:t>2</w:t>
      </w:r>
      <w:r w:rsidR="0080249B" w:rsidRPr="00A119EB">
        <w:rPr>
          <w:rFonts w:ascii="仿宋" w:eastAsia="仿宋" w:hAnsi="仿宋" w:hint="eastAsia"/>
          <w:sz w:val="32"/>
          <w:szCs w:val="32"/>
        </w:rPr>
        <w:t>学期线上线下混合式教学开课一览表</w:t>
      </w:r>
    </w:p>
    <w:sectPr w:rsidR="00643F4D" w:rsidRPr="00A119EB" w:rsidSect="00D705B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77C0" w:rsidRDefault="004077C0" w:rsidP="000A3516">
      <w:r>
        <w:separator/>
      </w:r>
    </w:p>
  </w:endnote>
  <w:endnote w:type="continuationSeparator" w:id="0">
    <w:p w:rsidR="004077C0" w:rsidRDefault="004077C0" w:rsidP="000A3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77C0" w:rsidRDefault="004077C0" w:rsidP="000A3516">
      <w:r>
        <w:separator/>
      </w:r>
    </w:p>
  </w:footnote>
  <w:footnote w:type="continuationSeparator" w:id="0">
    <w:p w:rsidR="004077C0" w:rsidRDefault="004077C0" w:rsidP="000A35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16564"/>
    <w:rsid w:val="00000FF6"/>
    <w:rsid w:val="000042BF"/>
    <w:rsid w:val="00061DC0"/>
    <w:rsid w:val="000A3516"/>
    <w:rsid w:val="001264CA"/>
    <w:rsid w:val="001B72F7"/>
    <w:rsid w:val="001C3829"/>
    <w:rsid w:val="002E15FD"/>
    <w:rsid w:val="002F5E2C"/>
    <w:rsid w:val="003200E6"/>
    <w:rsid w:val="0034418F"/>
    <w:rsid w:val="003A342A"/>
    <w:rsid w:val="004077C0"/>
    <w:rsid w:val="00493B78"/>
    <w:rsid w:val="004F132B"/>
    <w:rsid w:val="005F0CF9"/>
    <w:rsid w:val="005F2389"/>
    <w:rsid w:val="00643F4D"/>
    <w:rsid w:val="00750AAA"/>
    <w:rsid w:val="00791139"/>
    <w:rsid w:val="007F6628"/>
    <w:rsid w:val="0080249B"/>
    <w:rsid w:val="008C6D9B"/>
    <w:rsid w:val="00A119EB"/>
    <w:rsid w:val="00A3623F"/>
    <w:rsid w:val="00AA4010"/>
    <w:rsid w:val="00AB5BED"/>
    <w:rsid w:val="00AF237A"/>
    <w:rsid w:val="00BE204C"/>
    <w:rsid w:val="00CB474F"/>
    <w:rsid w:val="00D705BE"/>
    <w:rsid w:val="00DA1199"/>
    <w:rsid w:val="00DB5DE5"/>
    <w:rsid w:val="00E66B86"/>
    <w:rsid w:val="00F16564"/>
    <w:rsid w:val="00F21E6A"/>
    <w:rsid w:val="00FC4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DB2FDC9-9466-4B8A-BD2D-8EE4157A5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5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61DC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61DC0"/>
    <w:rPr>
      <w:b/>
      <w:bCs/>
    </w:rPr>
  </w:style>
  <w:style w:type="character" w:styleId="a5">
    <w:name w:val="Hyperlink"/>
    <w:basedOn w:val="a0"/>
    <w:uiPriority w:val="99"/>
    <w:semiHidden/>
    <w:unhideWhenUsed/>
    <w:rsid w:val="00061DC0"/>
    <w:rPr>
      <w:color w:val="0000FF"/>
      <w:u w:val="single"/>
    </w:rPr>
  </w:style>
  <w:style w:type="paragraph" w:styleId="a6">
    <w:name w:val="Date"/>
    <w:basedOn w:val="a"/>
    <w:next w:val="a"/>
    <w:link w:val="Char"/>
    <w:uiPriority w:val="99"/>
    <w:semiHidden/>
    <w:unhideWhenUsed/>
    <w:rsid w:val="00493B78"/>
    <w:pPr>
      <w:ind w:leftChars="2500" w:left="100"/>
    </w:pPr>
  </w:style>
  <w:style w:type="character" w:customStyle="1" w:styleId="Char">
    <w:name w:val="日期 Char"/>
    <w:basedOn w:val="a0"/>
    <w:link w:val="a6"/>
    <w:uiPriority w:val="99"/>
    <w:semiHidden/>
    <w:rsid w:val="00493B78"/>
  </w:style>
  <w:style w:type="paragraph" w:styleId="a7">
    <w:name w:val="header"/>
    <w:basedOn w:val="a"/>
    <w:link w:val="Char0"/>
    <w:uiPriority w:val="99"/>
    <w:semiHidden/>
    <w:unhideWhenUsed/>
    <w:rsid w:val="000A351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0A3516"/>
    <w:rPr>
      <w:sz w:val="18"/>
      <w:szCs w:val="18"/>
    </w:rPr>
  </w:style>
  <w:style w:type="paragraph" w:styleId="a8">
    <w:name w:val="footer"/>
    <w:basedOn w:val="a"/>
    <w:link w:val="Char1"/>
    <w:uiPriority w:val="99"/>
    <w:semiHidden/>
    <w:unhideWhenUsed/>
    <w:rsid w:val="000A3516"/>
    <w:pPr>
      <w:tabs>
        <w:tab w:val="center" w:pos="4153"/>
        <w:tab w:val="right" w:pos="8306"/>
      </w:tabs>
      <w:snapToGrid w:val="0"/>
      <w:jc w:val="left"/>
    </w:pPr>
    <w:rPr>
      <w:sz w:val="18"/>
      <w:szCs w:val="18"/>
    </w:rPr>
  </w:style>
  <w:style w:type="character" w:customStyle="1" w:styleId="Char1">
    <w:name w:val="页脚 Char"/>
    <w:basedOn w:val="a0"/>
    <w:link w:val="a8"/>
    <w:uiPriority w:val="99"/>
    <w:semiHidden/>
    <w:rsid w:val="000A351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6099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2</Pages>
  <Words>141</Words>
  <Characters>810</Characters>
  <Application>Microsoft Office Word</Application>
  <DocSecurity>0</DocSecurity>
  <Lines>6</Lines>
  <Paragraphs>1</Paragraphs>
  <ScaleCrop>false</ScaleCrop>
  <Company/>
  <LinksUpToDate>false</LinksUpToDate>
  <CharactersWithSpaces>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20</cp:revision>
  <dcterms:created xsi:type="dcterms:W3CDTF">2021-03-08T11:58:00Z</dcterms:created>
  <dcterms:modified xsi:type="dcterms:W3CDTF">2021-03-16T02:42:00Z</dcterms:modified>
</cp:coreProperties>
</file>