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A6" w:rsidRDefault="00177BA6" w:rsidP="00177BA6">
      <w:pPr>
        <w:pBdr>
          <w:bottom w:val="thinThickSmallGap" w:sz="18" w:space="1" w:color="FF0000"/>
        </w:pBdr>
        <w:spacing w:line="0" w:lineRule="atLeast"/>
        <w:jc w:val="center"/>
        <w:rPr>
          <w:rFonts w:ascii="宋体" w:hAnsi="宋体"/>
          <w:b/>
          <w:color w:val="FF0000"/>
          <w:spacing w:val="60"/>
          <w:sz w:val="84"/>
          <w:szCs w:val="84"/>
        </w:rPr>
      </w:pPr>
      <w:bookmarkStart w:id="0" w:name="_GoBack"/>
      <w:bookmarkEnd w:id="0"/>
      <w:r>
        <w:rPr>
          <w:rFonts w:ascii="宋体" w:hAnsi="宋体" w:hint="eastAsia"/>
          <w:b/>
          <w:color w:val="FF0000"/>
          <w:spacing w:val="60"/>
          <w:sz w:val="84"/>
          <w:szCs w:val="84"/>
        </w:rPr>
        <w:t>潍坊学院教务处</w:t>
      </w:r>
    </w:p>
    <w:p w:rsidR="00177BA6" w:rsidRDefault="00177BA6" w:rsidP="00177BA6">
      <w:pPr>
        <w:spacing w:line="20" w:lineRule="exact"/>
        <w:jc w:val="center"/>
        <w:rPr>
          <w:rFonts w:ascii="仿宋_GB2312" w:eastAsia="仿宋_GB2312" w:hAnsi="宋体"/>
          <w:sz w:val="32"/>
          <w:szCs w:val="32"/>
          <w:shd w:val="clear" w:color="auto" w:fill="FF0000"/>
        </w:rPr>
      </w:pPr>
    </w:p>
    <w:p w:rsidR="00177BA6" w:rsidRPr="00225644" w:rsidRDefault="00177BA6" w:rsidP="00177BA6">
      <w:pPr>
        <w:spacing w:line="360" w:lineRule="auto"/>
        <w:jc w:val="right"/>
        <w:rPr>
          <w:rFonts w:ascii="宋体" w:eastAsia="等线" w:hAnsi="宋体"/>
          <w:sz w:val="28"/>
          <w:szCs w:val="28"/>
        </w:rPr>
      </w:pPr>
      <w:r w:rsidRPr="00225644">
        <w:rPr>
          <w:rFonts w:ascii="宋体" w:hAnsi="宋体" w:hint="eastAsia"/>
          <w:sz w:val="28"/>
          <w:szCs w:val="28"/>
        </w:rPr>
        <w:t>教务处〔2020〕</w:t>
      </w:r>
      <w:r w:rsidR="00E53336">
        <w:rPr>
          <w:rFonts w:ascii="宋体" w:hAnsi="宋体"/>
          <w:sz w:val="28"/>
          <w:szCs w:val="28"/>
        </w:rPr>
        <w:t>21</w:t>
      </w:r>
      <w:r w:rsidRPr="00225644">
        <w:rPr>
          <w:rFonts w:ascii="宋体" w:hAnsi="宋体" w:hint="eastAsia"/>
          <w:sz w:val="28"/>
          <w:szCs w:val="28"/>
        </w:rPr>
        <w:t>号</w:t>
      </w:r>
    </w:p>
    <w:p w:rsidR="00177BA6" w:rsidRPr="00225644" w:rsidRDefault="00177BA6" w:rsidP="00177BA6">
      <w:pPr>
        <w:jc w:val="center"/>
        <w:rPr>
          <w:b/>
          <w:bCs/>
          <w:sz w:val="44"/>
          <w:szCs w:val="44"/>
        </w:rPr>
      </w:pPr>
      <w:r w:rsidRPr="00225644">
        <w:rPr>
          <w:rFonts w:hint="eastAsia"/>
          <w:b/>
          <w:bCs/>
          <w:sz w:val="44"/>
          <w:szCs w:val="44"/>
        </w:rPr>
        <w:t>关于做好延期开学期间</w:t>
      </w:r>
      <w:r w:rsidR="004718D0">
        <w:rPr>
          <w:rFonts w:hint="eastAsia"/>
          <w:b/>
          <w:bCs/>
          <w:sz w:val="44"/>
          <w:szCs w:val="44"/>
        </w:rPr>
        <w:t>学生</w:t>
      </w:r>
      <w:r w:rsidRPr="00225644">
        <w:rPr>
          <w:rFonts w:hint="eastAsia"/>
          <w:b/>
          <w:bCs/>
          <w:sz w:val="44"/>
          <w:szCs w:val="44"/>
        </w:rPr>
        <w:t>线上</w:t>
      </w:r>
      <w:r w:rsidR="00F30611" w:rsidRPr="00225644">
        <w:rPr>
          <w:rFonts w:hint="eastAsia"/>
          <w:b/>
          <w:bCs/>
          <w:sz w:val="44"/>
          <w:szCs w:val="44"/>
        </w:rPr>
        <w:t>学习满意度调查</w:t>
      </w:r>
      <w:r w:rsidR="00F30611">
        <w:rPr>
          <w:rFonts w:hint="eastAsia"/>
          <w:b/>
          <w:bCs/>
          <w:sz w:val="44"/>
          <w:szCs w:val="44"/>
        </w:rPr>
        <w:t>和教学</w:t>
      </w:r>
      <w:r w:rsidRPr="00225644">
        <w:rPr>
          <w:rFonts w:hint="eastAsia"/>
          <w:b/>
          <w:bCs/>
          <w:sz w:val="44"/>
          <w:szCs w:val="44"/>
        </w:rPr>
        <w:t>效果评价的通知</w:t>
      </w:r>
    </w:p>
    <w:p w:rsidR="00177BA6" w:rsidRPr="00225644" w:rsidRDefault="00177BA6" w:rsidP="00225644">
      <w:pPr>
        <w:spacing w:line="360" w:lineRule="auto"/>
        <w:rPr>
          <w:rFonts w:ascii="仿宋" w:eastAsia="仿宋" w:hAnsi="仿宋"/>
          <w:sz w:val="32"/>
          <w:szCs w:val="32"/>
        </w:rPr>
      </w:pPr>
      <w:r w:rsidRPr="00225644">
        <w:rPr>
          <w:rFonts w:ascii="仿宋" w:eastAsia="仿宋" w:hAnsi="仿宋" w:hint="eastAsia"/>
          <w:sz w:val="32"/>
          <w:szCs w:val="32"/>
        </w:rPr>
        <w:t>各学院：</w:t>
      </w:r>
    </w:p>
    <w:p w:rsidR="00177BA6" w:rsidRPr="00225644" w:rsidRDefault="00177BA6" w:rsidP="0022564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25644">
        <w:rPr>
          <w:rFonts w:ascii="仿宋" w:eastAsia="仿宋" w:hAnsi="仿宋" w:hint="eastAsia"/>
          <w:sz w:val="32"/>
          <w:szCs w:val="32"/>
        </w:rPr>
        <w:t>根据</w:t>
      </w:r>
      <w:r w:rsidR="004718D0">
        <w:rPr>
          <w:rFonts w:ascii="仿宋" w:eastAsia="仿宋" w:hAnsi="仿宋" w:hint="eastAsia"/>
          <w:sz w:val="32"/>
          <w:szCs w:val="32"/>
        </w:rPr>
        <w:t>学校</w:t>
      </w:r>
      <w:r w:rsidRPr="00225644">
        <w:rPr>
          <w:rFonts w:ascii="仿宋" w:eastAsia="仿宋" w:hAnsi="仿宋" w:hint="eastAsia"/>
          <w:sz w:val="32"/>
          <w:szCs w:val="32"/>
        </w:rPr>
        <w:t>《关于做好延期开学期间线上教学开课工作的通知》</w:t>
      </w:r>
      <w:r w:rsidR="004718D0">
        <w:rPr>
          <w:rFonts w:ascii="仿宋" w:eastAsia="仿宋" w:hAnsi="仿宋" w:hint="eastAsia"/>
          <w:sz w:val="32"/>
          <w:szCs w:val="32"/>
        </w:rPr>
        <w:t>（</w:t>
      </w:r>
      <w:r w:rsidRPr="00225644">
        <w:rPr>
          <w:rFonts w:ascii="仿宋" w:eastAsia="仿宋" w:hAnsi="仿宋" w:hint="eastAsia"/>
          <w:sz w:val="32"/>
          <w:szCs w:val="32"/>
        </w:rPr>
        <w:t>教务处〔2020〕16号</w:t>
      </w:r>
      <w:r w:rsidR="004718D0">
        <w:rPr>
          <w:rFonts w:ascii="仿宋" w:eastAsia="仿宋" w:hAnsi="仿宋" w:hint="eastAsia"/>
          <w:sz w:val="32"/>
          <w:szCs w:val="32"/>
        </w:rPr>
        <w:t>）</w:t>
      </w:r>
      <w:r w:rsidRPr="00225644">
        <w:rPr>
          <w:rFonts w:ascii="仿宋" w:eastAsia="仿宋" w:hAnsi="仿宋" w:hint="eastAsia"/>
          <w:sz w:val="32"/>
          <w:szCs w:val="32"/>
        </w:rPr>
        <w:t>要求，2月24日</w:t>
      </w:r>
      <w:r w:rsidRPr="00225644">
        <w:rPr>
          <w:rFonts w:ascii="仿宋" w:eastAsia="仿宋" w:hAnsi="仿宋"/>
          <w:sz w:val="32"/>
          <w:szCs w:val="32"/>
        </w:rPr>
        <w:t>我校</w:t>
      </w:r>
      <w:r w:rsidR="00F30611">
        <w:rPr>
          <w:rFonts w:ascii="仿宋" w:eastAsia="仿宋" w:hAnsi="仿宋" w:hint="eastAsia"/>
          <w:sz w:val="32"/>
          <w:szCs w:val="32"/>
        </w:rPr>
        <w:t>全面启动</w:t>
      </w:r>
      <w:r w:rsidR="004718D0">
        <w:rPr>
          <w:rFonts w:ascii="仿宋" w:eastAsia="仿宋" w:hAnsi="仿宋" w:hint="eastAsia"/>
          <w:sz w:val="32"/>
          <w:szCs w:val="32"/>
        </w:rPr>
        <w:t>在延期开学期间</w:t>
      </w:r>
      <w:r w:rsidRPr="00225644">
        <w:rPr>
          <w:rFonts w:ascii="仿宋" w:eastAsia="仿宋" w:hAnsi="仿宋" w:hint="eastAsia"/>
          <w:sz w:val="32"/>
          <w:szCs w:val="32"/>
        </w:rPr>
        <w:t>课程</w:t>
      </w:r>
      <w:r w:rsidR="00F30611">
        <w:rPr>
          <w:rFonts w:ascii="仿宋" w:eastAsia="仿宋" w:hAnsi="仿宋" w:hint="eastAsia"/>
          <w:sz w:val="32"/>
          <w:szCs w:val="32"/>
        </w:rPr>
        <w:t>的</w:t>
      </w:r>
      <w:r w:rsidRPr="00225644">
        <w:rPr>
          <w:rFonts w:ascii="仿宋" w:eastAsia="仿宋" w:hAnsi="仿宋"/>
          <w:sz w:val="32"/>
          <w:szCs w:val="32"/>
        </w:rPr>
        <w:t>线上教学</w:t>
      </w:r>
      <w:r w:rsidR="004718D0">
        <w:rPr>
          <w:rFonts w:ascii="仿宋" w:eastAsia="仿宋" w:hAnsi="仿宋" w:hint="eastAsia"/>
          <w:sz w:val="32"/>
          <w:szCs w:val="32"/>
        </w:rPr>
        <w:t>工作</w:t>
      </w:r>
      <w:r w:rsidRPr="00225644">
        <w:rPr>
          <w:rFonts w:ascii="仿宋" w:eastAsia="仿宋" w:hAnsi="仿宋"/>
          <w:sz w:val="32"/>
          <w:szCs w:val="32"/>
        </w:rPr>
        <w:t>，</w:t>
      </w:r>
      <w:r w:rsidR="00F30611">
        <w:rPr>
          <w:rFonts w:ascii="仿宋" w:eastAsia="仿宋" w:hAnsi="仿宋" w:hint="eastAsia"/>
          <w:sz w:val="32"/>
          <w:szCs w:val="32"/>
        </w:rPr>
        <w:t>为能及时获取学生对线上</w:t>
      </w:r>
      <w:r w:rsidR="00AA411F">
        <w:rPr>
          <w:rFonts w:ascii="仿宋" w:eastAsia="仿宋" w:hAnsi="仿宋" w:hint="eastAsia"/>
          <w:sz w:val="32"/>
          <w:szCs w:val="32"/>
        </w:rPr>
        <w:t>教学</w:t>
      </w:r>
      <w:r w:rsidR="00F30611">
        <w:rPr>
          <w:rFonts w:ascii="仿宋" w:eastAsia="仿宋" w:hAnsi="仿宋" w:hint="eastAsia"/>
          <w:sz w:val="32"/>
          <w:szCs w:val="32"/>
        </w:rPr>
        <w:t>的意见和建议，</w:t>
      </w:r>
      <w:r w:rsidRPr="00225644">
        <w:rPr>
          <w:rFonts w:ascii="仿宋" w:eastAsia="仿宋" w:hAnsi="仿宋" w:hint="eastAsia"/>
          <w:sz w:val="32"/>
          <w:szCs w:val="32"/>
        </w:rPr>
        <w:t>保</w:t>
      </w:r>
      <w:r w:rsidR="00F30611">
        <w:rPr>
          <w:rFonts w:ascii="仿宋" w:eastAsia="仿宋" w:hAnsi="仿宋" w:hint="eastAsia"/>
          <w:sz w:val="32"/>
          <w:szCs w:val="32"/>
        </w:rPr>
        <w:t>证</w:t>
      </w:r>
      <w:r w:rsidRPr="00225644">
        <w:rPr>
          <w:rFonts w:ascii="仿宋" w:eastAsia="仿宋" w:hAnsi="仿宋" w:hint="eastAsia"/>
          <w:sz w:val="32"/>
          <w:szCs w:val="32"/>
        </w:rPr>
        <w:t>线上教学</w:t>
      </w:r>
      <w:r w:rsidRPr="00225644">
        <w:rPr>
          <w:rFonts w:ascii="仿宋" w:eastAsia="仿宋" w:hAnsi="仿宋"/>
          <w:sz w:val="32"/>
          <w:szCs w:val="32"/>
        </w:rPr>
        <w:t>质量，</w:t>
      </w:r>
      <w:r w:rsidR="00F30611">
        <w:rPr>
          <w:rFonts w:ascii="仿宋" w:eastAsia="仿宋" w:hAnsi="仿宋" w:hint="eastAsia"/>
          <w:sz w:val="32"/>
          <w:szCs w:val="32"/>
        </w:rPr>
        <w:t>现</w:t>
      </w:r>
      <w:r w:rsidRPr="00225644">
        <w:rPr>
          <w:rFonts w:ascii="仿宋" w:eastAsia="仿宋" w:hAnsi="仿宋" w:hint="eastAsia"/>
          <w:sz w:val="32"/>
          <w:szCs w:val="32"/>
        </w:rPr>
        <w:t>对</w:t>
      </w:r>
      <w:r w:rsidR="00F30611">
        <w:rPr>
          <w:rFonts w:ascii="仿宋" w:eastAsia="仿宋" w:hAnsi="仿宋" w:hint="eastAsia"/>
          <w:sz w:val="32"/>
          <w:szCs w:val="32"/>
        </w:rPr>
        <w:t>延期开学期间</w:t>
      </w:r>
      <w:r w:rsidR="004718D0">
        <w:rPr>
          <w:rFonts w:ascii="仿宋" w:eastAsia="仿宋" w:hAnsi="仿宋" w:hint="eastAsia"/>
          <w:sz w:val="32"/>
          <w:szCs w:val="32"/>
        </w:rPr>
        <w:t>学生</w:t>
      </w:r>
      <w:r w:rsidR="00F30611">
        <w:rPr>
          <w:rFonts w:ascii="仿宋" w:eastAsia="仿宋" w:hAnsi="仿宋" w:hint="eastAsia"/>
          <w:sz w:val="32"/>
          <w:szCs w:val="32"/>
        </w:rPr>
        <w:t>线上学习满意度调查和教学效果评价工作</w:t>
      </w:r>
      <w:r w:rsidRPr="00225644">
        <w:rPr>
          <w:rFonts w:ascii="仿宋" w:eastAsia="仿宋" w:hAnsi="仿宋" w:hint="eastAsia"/>
          <w:sz w:val="32"/>
          <w:szCs w:val="32"/>
        </w:rPr>
        <w:t>安排如下</w:t>
      </w:r>
      <w:r w:rsidRPr="00225644">
        <w:rPr>
          <w:rFonts w:ascii="仿宋" w:eastAsia="仿宋" w:hAnsi="仿宋"/>
          <w:sz w:val="32"/>
          <w:szCs w:val="32"/>
        </w:rPr>
        <w:t>：</w:t>
      </w:r>
    </w:p>
    <w:p w:rsidR="00692786" w:rsidRPr="00B4619C" w:rsidRDefault="00692786" w:rsidP="00225644">
      <w:pPr>
        <w:widowControl/>
        <w:spacing w:line="360" w:lineRule="auto"/>
        <w:ind w:firstLineChars="200" w:firstLine="643"/>
        <w:jc w:val="lef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B4619C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一</w:t>
      </w:r>
      <w:r w:rsidRPr="00B4619C">
        <w:rPr>
          <w:rFonts w:ascii="仿宋" w:eastAsia="仿宋" w:hAnsi="仿宋" w:cs="宋体"/>
          <w:b/>
          <w:color w:val="333333"/>
          <w:kern w:val="0"/>
          <w:sz w:val="32"/>
          <w:szCs w:val="32"/>
        </w:rPr>
        <w:t>、</w:t>
      </w:r>
      <w:r w:rsidR="00F30611" w:rsidRPr="00B4619C">
        <w:rPr>
          <w:rFonts w:ascii="仿宋" w:eastAsia="仿宋" w:hAnsi="仿宋" w:cs="宋体"/>
          <w:b/>
          <w:color w:val="333333"/>
          <w:kern w:val="0"/>
          <w:sz w:val="32"/>
          <w:szCs w:val="32"/>
        </w:rPr>
        <w:t>学习满意度调查</w:t>
      </w:r>
      <w:r w:rsidR="00F30611" w:rsidRPr="00B4619C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和</w:t>
      </w:r>
      <w:r w:rsidRPr="00B4619C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教学</w:t>
      </w:r>
      <w:r w:rsidR="00F30611" w:rsidRPr="00B4619C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效果</w:t>
      </w:r>
      <w:r w:rsidRPr="00B4619C">
        <w:rPr>
          <w:rFonts w:ascii="仿宋" w:eastAsia="仿宋" w:hAnsi="仿宋" w:cs="宋体"/>
          <w:b/>
          <w:color w:val="333333"/>
          <w:kern w:val="0"/>
          <w:sz w:val="32"/>
          <w:szCs w:val="32"/>
        </w:rPr>
        <w:t>评价</w:t>
      </w:r>
    </w:p>
    <w:p w:rsidR="00177BA6" w:rsidRPr="00225644" w:rsidRDefault="00692786" w:rsidP="00225644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</w:t>
      </w:r>
      <w:r w:rsidR="00177BA6"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参与人员：2019</w:t>
      </w:r>
      <w:r w:rsidR="00177BA6" w:rsidRPr="00225644">
        <w:rPr>
          <w:rFonts w:ascii="仿宋" w:eastAsia="仿宋" w:hAnsi="仿宋" w:cs="宋体"/>
          <w:color w:val="333333"/>
          <w:kern w:val="0"/>
          <w:sz w:val="32"/>
          <w:szCs w:val="32"/>
        </w:rPr>
        <w:t>-2020</w:t>
      </w:r>
      <w:r w:rsidR="004718D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学年</w:t>
      </w:r>
      <w:r w:rsidR="00177BA6"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第二学期延期开学</w:t>
      </w:r>
      <w:r w:rsidR="00177BA6" w:rsidRPr="00225644">
        <w:rPr>
          <w:rFonts w:ascii="仿宋" w:eastAsia="仿宋" w:hAnsi="仿宋" w:cs="宋体"/>
          <w:color w:val="333333"/>
          <w:kern w:val="0"/>
          <w:sz w:val="32"/>
          <w:szCs w:val="32"/>
        </w:rPr>
        <w:t>期间参与线上学习的所有</w:t>
      </w:r>
      <w:r w:rsidR="00177BA6"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本专科专业学生。</w:t>
      </w:r>
    </w:p>
    <w:p w:rsidR="00177BA6" w:rsidRPr="00225644" w:rsidRDefault="00692786" w:rsidP="00225644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（二）</w:t>
      </w:r>
      <w:r w:rsidR="00177BA6"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评教对象：2019</w:t>
      </w:r>
      <w:r w:rsidR="00177BA6" w:rsidRPr="00225644">
        <w:rPr>
          <w:rFonts w:ascii="仿宋" w:eastAsia="仿宋" w:hAnsi="仿宋" w:cs="宋体"/>
          <w:color w:val="333333"/>
          <w:kern w:val="0"/>
          <w:sz w:val="32"/>
          <w:szCs w:val="32"/>
        </w:rPr>
        <w:t>-2020</w:t>
      </w:r>
      <w:r w:rsidR="004718D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学年</w:t>
      </w:r>
      <w:r w:rsidR="00177BA6"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第二学期延期开学期间进行线上</w:t>
      </w:r>
      <w:r w:rsidR="00177BA6" w:rsidRPr="00225644">
        <w:rPr>
          <w:rFonts w:ascii="仿宋" w:eastAsia="仿宋" w:hAnsi="仿宋" w:cs="宋体"/>
          <w:color w:val="333333"/>
          <w:kern w:val="0"/>
          <w:sz w:val="32"/>
          <w:szCs w:val="32"/>
        </w:rPr>
        <w:t>教学所有</w:t>
      </w:r>
      <w:r w:rsidR="00177BA6"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授课教师。</w:t>
      </w:r>
    </w:p>
    <w:p w:rsidR="00F30611" w:rsidRDefault="00692786" w:rsidP="00225644">
      <w:pPr>
        <w:widowControl/>
        <w:spacing w:line="360" w:lineRule="auto"/>
        <w:ind w:leftChars="50" w:left="105"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（三）</w:t>
      </w:r>
      <w:r w:rsidR="00F3061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时间安排</w:t>
      </w:r>
      <w:r w:rsidR="00177BA6"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</w:p>
    <w:p w:rsidR="00F30611" w:rsidRDefault="00F30611" w:rsidP="00F30611">
      <w:pPr>
        <w:widowControl/>
        <w:spacing w:line="360" w:lineRule="auto"/>
        <w:ind w:leftChars="50" w:left="105" w:firstLineChars="250" w:firstLine="80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学习满意度调查：延期开学期间每个周的周五下午5:00——周日上午10:00</w:t>
      </w:r>
      <w:r w:rsidR="00A91AF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="00A91AF7" w:rsidRPr="00AA411F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第一次学习满意度调查的时间是2020年2月28日下午5:00至3月1日上午10:00，以后依次类推，</w:t>
      </w:r>
      <w:r w:rsidRPr="00AA411F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每周进行一次，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对</w:t>
      </w:r>
      <w:r w:rsidR="00A91AF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当周的学习满意度</w:t>
      </w:r>
      <w:r w:rsidR="00AA411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开展</w:t>
      </w:r>
      <w:r w:rsidR="00A91AF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调查。</w:t>
      </w:r>
    </w:p>
    <w:p w:rsidR="00177BA6" w:rsidRPr="00225644" w:rsidRDefault="00F30611" w:rsidP="00F30611">
      <w:pPr>
        <w:widowControl/>
        <w:spacing w:line="360" w:lineRule="auto"/>
        <w:ind w:leftChars="50" w:left="105" w:firstLineChars="250" w:firstLine="80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教学效果评价：线上教学结束后进行，具体时间另行通知。</w:t>
      </w:r>
    </w:p>
    <w:p w:rsidR="00177BA6" w:rsidRPr="00225644" w:rsidRDefault="00692786" w:rsidP="00225644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（四）</w:t>
      </w:r>
      <w:r w:rsidR="00177BA6"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操作方法</w:t>
      </w:r>
    </w:p>
    <w:p w:rsidR="00F30611" w:rsidRPr="00225644" w:rsidRDefault="00F30611" w:rsidP="00F3061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Pr="00225644">
        <w:rPr>
          <w:rFonts w:ascii="仿宋" w:eastAsia="仿宋" w:hAnsi="仿宋"/>
          <w:sz w:val="32"/>
          <w:szCs w:val="32"/>
        </w:rPr>
        <w:t>.学习满意度调查</w:t>
      </w:r>
    </w:p>
    <w:p w:rsidR="00F30611" w:rsidRPr="00225644" w:rsidRDefault="00F30611" w:rsidP="00F3061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25644">
        <w:rPr>
          <w:rFonts w:ascii="仿宋" w:eastAsia="仿宋" w:hAnsi="仿宋" w:hint="eastAsia"/>
          <w:sz w:val="32"/>
          <w:szCs w:val="32"/>
        </w:rPr>
        <w:t>第一步，进入教务处网页，点击强智教务管理系统；</w:t>
      </w:r>
    </w:p>
    <w:p w:rsidR="00F30611" w:rsidRPr="00225644" w:rsidRDefault="00F30611" w:rsidP="00F3061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25644">
        <w:rPr>
          <w:rFonts w:ascii="仿宋" w:eastAsia="仿宋" w:hAnsi="仿宋" w:hint="eastAsia"/>
          <w:sz w:val="32"/>
          <w:szCs w:val="32"/>
        </w:rPr>
        <w:t>第二步，输入用户名（学号）、密码，登录进入系统；</w:t>
      </w:r>
    </w:p>
    <w:p w:rsidR="00F30611" w:rsidRPr="00225644" w:rsidRDefault="00F30611" w:rsidP="00F3061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25644">
        <w:rPr>
          <w:rFonts w:ascii="仿宋" w:eastAsia="仿宋" w:hAnsi="仿宋" w:hint="eastAsia"/>
          <w:sz w:val="32"/>
          <w:szCs w:val="32"/>
        </w:rPr>
        <w:t>第三步，点击“教学评价”后再点击“满意度网上调查”，选择调查年度</w:t>
      </w:r>
      <w:r w:rsidR="00B4619C">
        <w:rPr>
          <w:rFonts w:ascii="仿宋" w:eastAsia="仿宋" w:hAnsi="仿宋" w:hint="eastAsia"/>
          <w:sz w:val="32"/>
          <w:szCs w:val="32"/>
        </w:rPr>
        <w:t>“2020”</w:t>
      </w:r>
      <w:r w:rsidRPr="00225644">
        <w:rPr>
          <w:rFonts w:ascii="仿宋" w:eastAsia="仿宋" w:hAnsi="仿宋" w:hint="eastAsia"/>
          <w:sz w:val="32"/>
          <w:szCs w:val="32"/>
        </w:rPr>
        <w:t>后点击调查，再点击</w:t>
      </w:r>
      <w:r w:rsidR="00B4619C">
        <w:rPr>
          <w:rFonts w:ascii="仿宋" w:eastAsia="仿宋" w:hAnsi="仿宋" w:hint="eastAsia"/>
          <w:sz w:val="32"/>
          <w:szCs w:val="32"/>
        </w:rPr>
        <w:t>任何</w:t>
      </w:r>
      <w:r w:rsidR="00B4619C">
        <w:rPr>
          <w:rFonts w:ascii="仿宋" w:eastAsia="仿宋" w:hAnsi="仿宋"/>
          <w:sz w:val="32"/>
          <w:szCs w:val="32"/>
        </w:rPr>
        <w:t>一个单位后面“</w:t>
      </w:r>
      <w:r w:rsidR="00B4619C" w:rsidRPr="00225644">
        <w:rPr>
          <w:rFonts w:ascii="仿宋" w:eastAsia="仿宋" w:hAnsi="仿宋" w:hint="eastAsia"/>
          <w:sz w:val="32"/>
          <w:szCs w:val="32"/>
        </w:rPr>
        <w:t>评审</w:t>
      </w:r>
      <w:r w:rsidR="00B4619C">
        <w:rPr>
          <w:rFonts w:ascii="仿宋" w:eastAsia="仿宋" w:hAnsi="仿宋"/>
          <w:sz w:val="32"/>
          <w:szCs w:val="32"/>
        </w:rPr>
        <w:t>”</w:t>
      </w:r>
      <w:r w:rsidR="00B4619C">
        <w:rPr>
          <w:rFonts w:ascii="仿宋" w:eastAsia="仿宋" w:hAnsi="仿宋" w:hint="eastAsia"/>
          <w:sz w:val="32"/>
          <w:szCs w:val="32"/>
        </w:rPr>
        <w:t>按钮</w:t>
      </w:r>
      <w:r w:rsidRPr="00225644">
        <w:rPr>
          <w:rFonts w:ascii="仿宋" w:eastAsia="仿宋" w:hAnsi="仿宋" w:hint="eastAsia"/>
          <w:sz w:val="32"/>
          <w:szCs w:val="32"/>
        </w:rPr>
        <w:t>。</w:t>
      </w:r>
    </w:p>
    <w:p w:rsidR="00F30611" w:rsidRPr="00225644" w:rsidRDefault="00F30611" w:rsidP="00F3061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25644">
        <w:rPr>
          <w:rFonts w:ascii="仿宋" w:eastAsia="仿宋" w:hAnsi="仿宋" w:hint="eastAsia"/>
          <w:sz w:val="32"/>
          <w:szCs w:val="32"/>
        </w:rPr>
        <w:t>第四步，针对调查的每一项给出选项，并填报主观评价后提交。</w:t>
      </w:r>
      <w:r w:rsidR="00B4619C">
        <w:rPr>
          <w:rFonts w:ascii="仿宋" w:eastAsia="仿宋" w:hAnsi="仿宋" w:hint="eastAsia"/>
          <w:sz w:val="32"/>
          <w:szCs w:val="32"/>
        </w:rPr>
        <w:t>（特别提醒：</w:t>
      </w:r>
      <w:r w:rsidR="00B4619C" w:rsidRPr="00B4619C">
        <w:rPr>
          <w:rFonts w:ascii="仿宋" w:eastAsia="仿宋" w:hAnsi="仿宋" w:hint="eastAsia"/>
          <w:sz w:val="32"/>
          <w:szCs w:val="32"/>
        </w:rPr>
        <w:t>主观评价要将评价“评审选项”中的选项选上，然后在“主观评价”中填上评价意见，然后再提交，否则不能提交。</w:t>
      </w:r>
      <w:r w:rsidR="00B4619C">
        <w:rPr>
          <w:rFonts w:ascii="仿宋" w:eastAsia="仿宋" w:hAnsi="仿宋" w:hint="eastAsia"/>
          <w:sz w:val="32"/>
          <w:szCs w:val="32"/>
        </w:rPr>
        <w:t>）</w:t>
      </w:r>
    </w:p>
    <w:p w:rsidR="00734E7C" w:rsidRPr="00225644" w:rsidRDefault="00F30611" w:rsidP="00225644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 w:rsidR="00734E7C"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.教学</w:t>
      </w:r>
      <w:r w:rsidR="00A91AF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效果</w:t>
      </w:r>
      <w:r w:rsidR="00734E7C"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评价</w:t>
      </w:r>
    </w:p>
    <w:p w:rsidR="00177BA6" w:rsidRPr="00225644" w:rsidRDefault="00177BA6" w:rsidP="00225644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第一步，进入教务处网页，点击强智教务管理系统；</w:t>
      </w:r>
    </w:p>
    <w:p w:rsidR="00177BA6" w:rsidRPr="00225644" w:rsidRDefault="00177BA6" w:rsidP="00225644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第二步，输入用户名（学号）、密码；</w:t>
      </w:r>
    </w:p>
    <w:p w:rsidR="00177BA6" w:rsidRPr="00225644" w:rsidRDefault="00177BA6" w:rsidP="00225644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第三步，点击“教学评价</w:t>
      </w:r>
      <w:r w:rsidRPr="00225644">
        <w:rPr>
          <w:rFonts w:ascii="仿宋" w:eastAsia="仿宋" w:hAnsi="仿宋" w:cs="Times New Roman"/>
          <w:color w:val="333333"/>
          <w:kern w:val="0"/>
          <w:sz w:val="32"/>
          <w:szCs w:val="32"/>
        </w:rPr>
        <w:t>—</w:t>
      </w:r>
      <w:r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学生评价”，针对每一项参考评价指标及内容给每位授课教师评出分数；</w:t>
      </w:r>
    </w:p>
    <w:p w:rsidR="00734E7C" w:rsidRPr="00225644" w:rsidRDefault="00177BA6" w:rsidP="00225644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第四步，在评价选项最下面的方框内填上</w:t>
      </w:r>
      <w:r w:rsidR="00734E7C" w:rsidRPr="0022564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对教师教学</w:t>
      </w:r>
      <w:r w:rsidR="00734E7C" w:rsidRPr="00225644">
        <w:rPr>
          <w:rFonts w:ascii="仿宋" w:eastAsia="仿宋" w:hAnsi="仿宋" w:cs="Times New Roman"/>
          <w:color w:val="333333"/>
          <w:kern w:val="0"/>
          <w:sz w:val="32"/>
          <w:szCs w:val="32"/>
        </w:rPr>
        <w:t>的</w:t>
      </w:r>
      <w:r w:rsidR="00734E7C" w:rsidRPr="0022564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建议</w:t>
      </w:r>
      <w:r w:rsidR="00734E7C" w:rsidRPr="00225644">
        <w:rPr>
          <w:rFonts w:ascii="仿宋" w:eastAsia="仿宋" w:hAnsi="仿宋" w:cs="Times New Roman"/>
          <w:color w:val="333333"/>
          <w:kern w:val="0"/>
          <w:sz w:val="32"/>
          <w:szCs w:val="32"/>
        </w:rPr>
        <w:t>和意见</w:t>
      </w:r>
      <w:r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</w:t>
      </w:r>
    </w:p>
    <w:p w:rsidR="00177BA6" w:rsidRPr="00225644" w:rsidRDefault="00177BA6" w:rsidP="00225644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第五</w:t>
      </w:r>
      <w:r w:rsidR="00F0147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步</w:t>
      </w:r>
      <w:r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，每个学生对每门课程评价后点击“保存”，或者点击</w:t>
      </w:r>
      <w:r w:rsidRPr="00225644">
        <w:rPr>
          <w:rFonts w:ascii="仿宋" w:eastAsia="仿宋" w:hAnsi="仿宋" w:cs="Times New Roman"/>
          <w:color w:val="333333"/>
          <w:kern w:val="0"/>
          <w:sz w:val="32"/>
          <w:szCs w:val="32"/>
        </w:rPr>
        <w:t>“</w:t>
      </w:r>
      <w:r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提交</w:t>
      </w:r>
      <w:r w:rsidRPr="00225644">
        <w:rPr>
          <w:rFonts w:ascii="仿宋" w:eastAsia="仿宋" w:hAnsi="仿宋" w:cs="Times New Roman"/>
          <w:color w:val="333333"/>
          <w:kern w:val="0"/>
          <w:sz w:val="32"/>
          <w:szCs w:val="32"/>
        </w:rPr>
        <w:t>”</w:t>
      </w:r>
      <w:r w:rsidRPr="0022564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按钮直接提交。</w:t>
      </w:r>
    </w:p>
    <w:p w:rsidR="001C1B43" w:rsidRPr="00B4619C" w:rsidRDefault="00692786" w:rsidP="00225644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4619C">
        <w:rPr>
          <w:rFonts w:ascii="仿宋" w:eastAsia="仿宋" w:hAnsi="仿宋" w:hint="eastAsia"/>
          <w:b/>
          <w:sz w:val="32"/>
          <w:szCs w:val="32"/>
        </w:rPr>
        <w:lastRenderedPageBreak/>
        <w:t>二</w:t>
      </w:r>
      <w:r w:rsidRPr="00B4619C">
        <w:rPr>
          <w:rFonts w:ascii="仿宋" w:eastAsia="仿宋" w:hAnsi="仿宋"/>
          <w:b/>
          <w:sz w:val="32"/>
          <w:szCs w:val="32"/>
        </w:rPr>
        <w:t>、工作要求</w:t>
      </w:r>
    </w:p>
    <w:p w:rsidR="00692786" w:rsidRPr="00225644" w:rsidRDefault="00692786" w:rsidP="00225644">
      <w:pPr>
        <w:spacing w:line="360" w:lineRule="auto"/>
        <w:ind w:firstLineChars="200" w:firstLine="640"/>
        <w:rPr>
          <w:rFonts w:ascii="仿宋" w:eastAsia="仿宋" w:hAnsi="仿宋" w:cs="方正小标宋_GBK"/>
          <w:kern w:val="0"/>
          <w:sz w:val="32"/>
          <w:szCs w:val="32"/>
        </w:rPr>
      </w:pPr>
      <w:r w:rsidRPr="00225644">
        <w:rPr>
          <w:rFonts w:ascii="仿宋" w:eastAsia="仿宋" w:hAnsi="仿宋" w:hint="eastAsia"/>
          <w:sz w:val="32"/>
          <w:szCs w:val="32"/>
        </w:rPr>
        <w:t>1.</w:t>
      </w:r>
      <w:r w:rsidRPr="00225644">
        <w:rPr>
          <w:rFonts w:ascii="仿宋" w:eastAsia="仿宋" w:hAnsi="仿宋" w:cs="方正小标宋_GBK" w:hint="eastAsia"/>
          <w:kern w:val="0"/>
          <w:sz w:val="32"/>
          <w:szCs w:val="32"/>
        </w:rPr>
        <w:t>各学院要提高政治站位，增强</w:t>
      </w:r>
      <w:r w:rsidR="004718D0">
        <w:rPr>
          <w:rFonts w:ascii="仿宋" w:eastAsia="仿宋" w:hAnsi="仿宋" w:cs="方正小标宋_GBK" w:hint="eastAsia"/>
          <w:kern w:val="0"/>
          <w:sz w:val="32"/>
          <w:szCs w:val="32"/>
        </w:rPr>
        <w:t>教育的</w:t>
      </w:r>
      <w:r w:rsidRPr="00225644">
        <w:rPr>
          <w:rFonts w:ascii="仿宋" w:eastAsia="仿宋" w:hAnsi="仿宋" w:cs="方正小标宋_GBK" w:hint="eastAsia"/>
          <w:kern w:val="0"/>
          <w:sz w:val="32"/>
          <w:szCs w:val="32"/>
        </w:rPr>
        <w:t>责任感和使命感，</w:t>
      </w:r>
      <w:r w:rsidR="00F56AF7" w:rsidRPr="00225644">
        <w:rPr>
          <w:rFonts w:ascii="仿宋" w:eastAsia="仿宋" w:hAnsi="仿宋" w:cs="方正小标宋_GBK" w:hint="eastAsia"/>
          <w:kern w:val="0"/>
          <w:sz w:val="32"/>
          <w:szCs w:val="32"/>
        </w:rPr>
        <w:t>本着对</w:t>
      </w:r>
      <w:r w:rsidR="004718D0">
        <w:rPr>
          <w:rFonts w:ascii="仿宋" w:eastAsia="仿宋" w:hAnsi="仿宋" w:cs="方正小标宋_GBK" w:hint="eastAsia"/>
          <w:kern w:val="0"/>
          <w:sz w:val="32"/>
          <w:szCs w:val="32"/>
        </w:rPr>
        <w:t>社会</w:t>
      </w:r>
      <w:r w:rsidR="00F56AF7" w:rsidRPr="00225644">
        <w:rPr>
          <w:rFonts w:ascii="仿宋" w:eastAsia="仿宋" w:hAnsi="仿宋" w:cs="方正小标宋_GBK" w:hint="eastAsia"/>
          <w:kern w:val="0"/>
          <w:sz w:val="32"/>
          <w:szCs w:val="32"/>
        </w:rPr>
        <w:t>负责、对</w:t>
      </w:r>
      <w:r w:rsidR="004718D0">
        <w:rPr>
          <w:rFonts w:ascii="仿宋" w:eastAsia="仿宋" w:hAnsi="仿宋" w:cs="方正小标宋_GBK" w:hint="eastAsia"/>
          <w:kern w:val="0"/>
          <w:sz w:val="32"/>
          <w:szCs w:val="32"/>
        </w:rPr>
        <w:t>学生</w:t>
      </w:r>
      <w:r w:rsidR="00F56AF7" w:rsidRPr="00225644">
        <w:rPr>
          <w:rFonts w:ascii="仿宋" w:eastAsia="仿宋" w:hAnsi="仿宋" w:cs="方正小标宋_GBK" w:hint="eastAsia"/>
          <w:kern w:val="0"/>
          <w:sz w:val="32"/>
          <w:szCs w:val="32"/>
        </w:rPr>
        <w:t>负责、对</w:t>
      </w:r>
      <w:r w:rsidR="004718D0">
        <w:rPr>
          <w:rFonts w:ascii="仿宋" w:eastAsia="仿宋" w:hAnsi="仿宋" w:cs="方正小标宋_GBK" w:hint="eastAsia"/>
          <w:kern w:val="0"/>
          <w:sz w:val="32"/>
          <w:szCs w:val="32"/>
        </w:rPr>
        <w:t>学校</w:t>
      </w:r>
      <w:r w:rsidR="00F56AF7" w:rsidRPr="00225644">
        <w:rPr>
          <w:rFonts w:ascii="仿宋" w:eastAsia="仿宋" w:hAnsi="仿宋" w:cs="方正小标宋_GBK" w:hint="eastAsia"/>
          <w:kern w:val="0"/>
          <w:sz w:val="32"/>
          <w:szCs w:val="32"/>
        </w:rPr>
        <w:t>负责的态度</w:t>
      </w:r>
      <w:r w:rsidR="004718D0">
        <w:rPr>
          <w:rFonts w:ascii="仿宋" w:eastAsia="仿宋" w:hAnsi="仿宋" w:cs="方正小标宋_GBK" w:hint="eastAsia"/>
          <w:kern w:val="0"/>
          <w:sz w:val="32"/>
          <w:szCs w:val="32"/>
        </w:rPr>
        <w:t>认真</w:t>
      </w:r>
      <w:r w:rsidR="00F56AF7" w:rsidRPr="00225644">
        <w:rPr>
          <w:rFonts w:ascii="仿宋" w:eastAsia="仿宋" w:hAnsi="仿宋" w:cs="方正小标宋_GBK" w:hint="eastAsia"/>
          <w:kern w:val="0"/>
          <w:sz w:val="32"/>
          <w:szCs w:val="32"/>
        </w:rPr>
        <w:t>组织教学</w:t>
      </w:r>
      <w:r w:rsidR="00F56AF7" w:rsidRPr="00225644">
        <w:rPr>
          <w:rFonts w:ascii="仿宋" w:eastAsia="仿宋" w:hAnsi="仿宋" w:cs="方正小标宋_GBK"/>
          <w:kern w:val="0"/>
          <w:sz w:val="32"/>
          <w:szCs w:val="32"/>
        </w:rPr>
        <w:t>效果评价和学生学习满意度调查工作</w:t>
      </w:r>
      <w:r w:rsidR="00F56AF7" w:rsidRPr="00225644">
        <w:rPr>
          <w:rFonts w:ascii="仿宋" w:eastAsia="仿宋" w:hAnsi="仿宋" w:cs="方正小标宋_GBK" w:hint="eastAsia"/>
          <w:kern w:val="0"/>
          <w:sz w:val="32"/>
          <w:szCs w:val="32"/>
        </w:rPr>
        <w:t>，</w:t>
      </w:r>
      <w:r w:rsidR="00A91AF7">
        <w:rPr>
          <w:rFonts w:ascii="仿宋" w:eastAsia="仿宋" w:hAnsi="仿宋" w:cs="方正小标宋_GBK" w:hint="eastAsia"/>
          <w:kern w:val="0"/>
          <w:sz w:val="32"/>
          <w:szCs w:val="32"/>
        </w:rPr>
        <w:t>协助</w:t>
      </w:r>
      <w:r w:rsidR="00F56AF7" w:rsidRPr="00225644">
        <w:rPr>
          <w:rFonts w:ascii="仿宋" w:eastAsia="仿宋" w:hAnsi="仿宋" w:cs="方正小标宋_GBK"/>
          <w:kern w:val="0"/>
          <w:sz w:val="32"/>
          <w:szCs w:val="32"/>
        </w:rPr>
        <w:t>学校掌握延</w:t>
      </w:r>
      <w:r w:rsidR="004718D0">
        <w:rPr>
          <w:rFonts w:ascii="仿宋" w:eastAsia="仿宋" w:hAnsi="仿宋" w:cs="方正小标宋_GBK" w:hint="eastAsia"/>
          <w:kern w:val="0"/>
          <w:sz w:val="32"/>
          <w:szCs w:val="32"/>
        </w:rPr>
        <w:t>期</w:t>
      </w:r>
      <w:r w:rsidR="00F56AF7" w:rsidRPr="00225644">
        <w:rPr>
          <w:rFonts w:ascii="仿宋" w:eastAsia="仿宋" w:hAnsi="仿宋" w:cs="方正小标宋_GBK"/>
          <w:kern w:val="0"/>
          <w:sz w:val="32"/>
          <w:szCs w:val="32"/>
        </w:rPr>
        <w:t>开学线上教学</w:t>
      </w:r>
      <w:r w:rsidR="00F56AF7" w:rsidRPr="00225644">
        <w:rPr>
          <w:rFonts w:ascii="仿宋" w:eastAsia="仿宋" w:hAnsi="仿宋" w:cs="方正小标宋_GBK" w:hint="eastAsia"/>
          <w:kern w:val="0"/>
          <w:sz w:val="32"/>
          <w:szCs w:val="32"/>
        </w:rPr>
        <w:t>情况</w:t>
      </w:r>
      <w:r w:rsidR="00F56AF7" w:rsidRPr="00225644">
        <w:rPr>
          <w:rFonts w:ascii="仿宋" w:eastAsia="仿宋" w:hAnsi="仿宋" w:cs="方正小标宋_GBK"/>
          <w:kern w:val="0"/>
          <w:sz w:val="32"/>
          <w:szCs w:val="32"/>
        </w:rPr>
        <w:t>的第一手资料，</w:t>
      </w:r>
      <w:r w:rsidR="00F56AF7" w:rsidRPr="00225644">
        <w:rPr>
          <w:rFonts w:ascii="仿宋" w:eastAsia="仿宋" w:hAnsi="仿宋" w:cs="方正小标宋_GBK" w:hint="eastAsia"/>
          <w:kern w:val="0"/>
          <w:sz w:val="32"/>
          <w:szCs w:val="32"/>
        </w:rPr>
        <w:t>为</w:t>
      </w:r>
      <w:r w:rsidR="00F56AF7" w:rsidRPr="00225644">
        <w:rPr>
          <w:rFonts w:ascii="仿宋" w:eastAsia="仿宋" w:hAnsi="仿宋" w:cs="方正小标宋_GBK"/>
          <w:kern w:val="0"/>
          <w:sz w:val="32"/>
          <w:szCs w:val="32"/>
        </w:rPr>
        <w:t>后续教学工作的开展提供参考依据。</w:t>
      </w:r>
    </w:p>
    <w:p w:rsidR="00F56AF7" w:rsidRPr="00225644" w:rsidRDefault="00F56AF7" w:rsidP="00225644">
      <w:pPr>
        <w:spacing w:line="360" w:lineRule="auto"/>
        <w:ind w:firstLineChars="200" w:firstLine="640"/>
        <w:rPr>
          <w:rFonts w:ascii="仿宋" w:eastAsia="仿宋" w:hAnsi="仿宋" w:cs="方正小标宋_GBK"/>
          <w:kern w:val="0"/>
          <w:sz w:val="32"/>
          <w:szCs w:val="32"/>
        </w:rPr>
      </w:pPr>
      <w:r w:rsidRPr="00225644">
        <w:rPr>
          <w:rFonts w:ascii="仿宋" w:eastAsia="仿宋" w:hAnsi="仿宋" w:cs="方正小标宋_GBK"/>
          <w:kern w:val="0"/>
          <w:sz w:val="32"/>
          <w:szCs w:val="32"/>
        </w:rPr>
        <w:t>2.</w:t>
      </w:r>
      <w:r w:rsidRPr="00225644">
        <w:rPr>
          <w:rFonts w:ascii="仿宋" w:eastAsia="仿宋" w:hAnsi="仿宋" w:cs="方正小标宋_GBK" w:hint="eastAsia"/>
          <w:kern w:val="0"/>
          <w:sz w:val="32"/>
          <w:szCs w:val="32"/>
        </w:rPr>
        <w:t>各学院</w:t>
      </w:r>
      <w:r w:rsidRPr="00225644">
        <w:rPr>
          <w:rFonts w:ascii="仿宋" w:eastAsia="仿宋" w:hAnsi="仿宋" w:cs="方正小标宋_GBK"/>
          <w:kern w:val="0"/>
          <w:sz w:val="32"/>
          <w:szCs w:val="32"/>
        </w:rPr>
        <w:t>要及时将本通知通过多种</w:t>
      </w:r>
      <w:r w:rsidRPr="00225644">
        <w:rPr>
          <w:rFonts w:ascii="仿宋" w:eastAsia="仿宋" w:hAnsi="仿宋" w:cs="方正小标宋_GBK" w:hint="eastAsia"/>
          <w:kern w:val="0"/>
          <w:sz w:val="32"/>
          <w:szCs w:val="32"/>
        </w:rPr>
        <w:t>渠道</w:t>
      </w:r>
      <w:r w:rsidRPr="00225644">
        <w:rPr>
          <w:rFonts w:ascii="仿宋" w:eastAsia="仿宋" w:hAnsi="仿宋" w:cs="方正小标宋_GBK"/>
          <w:kern w:val="0"/>
          <w:sz w:val="32"/>
          <w:szCs w:val="32"/>
        </w:rPr>
        <w:t>传达到每一个学生</w:t>
      </w:r>
      <w:r w:rsidRPr="00225644">
        <w:rPr>
          <w:rFonts w:ascii="仿宋" w:eastAsia="仿宋" w:hAnsi="仿宋" w:cs="方正小标宋_GBK" w:hint="eastAsia"/>
          <w:kern w:val="0"/>
          <w:sz w:val="32"/>
          <w:szCs w:val="32"/>
        </w:rPr>
        <w:t>，</w:t>
      </w:r>
      <w:r w:rsidR="00A91AF7">
        <w:rPr>
          <w:rFonts w:ascii="仿宋" w:eastAsia="仿宋" w:hAnsi="仿宋" w:cs="方正小标宋_GBK" w:hint="eastAsia"/>
          <w:kern w:val="0"/>
          <w:sz w:val="32"/>
          <w:szCs w:val="32"/>
        </w:rPr>
        <w:t>保证</w:t>
      </w:r>
      <w:r w:rsidRPr="00225644">
        <w:rPr>
          <w:rFonts w:ascii="仿宋" w:eastAsia="仿宋" w:hAnsi="仿宋" w:cs="方正小标宋_GBK"/>
          <w:kern w:val="0"/>
          <w:sz w:val="32"/>
          <w:szCs w:val="32"/>
        </w:rPr>
        <w:t>学生</w:t>
      </w:r>
      <w:r w:rsidRPr="00225644">
        <w:rPr>
          <w:rFonts w:ascii="仿宋" w:eastAsia="仿宋" w:hAnsi="仿宋" w:cs="方正小标宋_GBK" w:hint="eastAsia"/>
          <w:kern w:val="0"/>
          <w:sz w:val="32"/>
          <w:szCs w:val="32"/>
        </w:rPr>
        <w:t>充分行</w:t>
      </w:r>
      <w:r w:rsidR="00A91AF7">
        <w:rPr>
          <w:rFonts w:ascii="仿宋" w:eastAsia="仿宋" w:hAnsi="仿宋" w:cs="方正小标宋_GBK" w:hint="eastAsia"/>
          <w:kern w:val="0"/>
          <w:sz w:val="32"/>
          <w:szCs w:val="32"/>
        </w:rPr>
        <w:t>使参与教学评价的</w:t>
      </w:r>
      <w:r w:rsidRPr="00225644">
        <w:rPr>
          <w:rFonts w:ascii="仿宋" w:eastAsia="仿宋" w:hAnsi="仿宋" w:cs="方正小标宋_GBK" w:hint="eastAsia"/>
          <w:kern w:val="0"/>
          <w:sz w:val="32"/>
          <w:szCs w:val="32"/>
        </w:rPr>
        <w:t>权利，</w:t>
      </w:r>
      <w:r w:rsidR="00A91AF7">
        <w:rPr>
          <w:rFonts w:ascii="仿宋" w:eastAsia="仿宋" w:hAnsi="仿宋" w:cs="方正小标宋_GBK" w:hint="eastAsia"/>
          <w:kern w:val="0"/>
          <w:sz w:val="32"/>
          <w:szCs w:val="32"/>
        </w:rPr>
        <w:t>认真</w:t>
      </w:r>
      <w:r w:rsidR="00A91AF7" w:rsidRPr="00225644">
        <w:rPr>
          <w:rFonts w:ascii="仿宋" w:eastAsia="仿宋" w:hAnsi="仿宋" w:cs="方正小标宋_GBK"/>
          <w:kern w:val="0"/>
          <w:sz w:val="32"/>
          <w:szCs w:val="32"/>
        </w:rPr>
        <w:t>指导学生完成调查</w:t>
      </w:r>
      <w:r w:rsidR="00A91AF7">
        <w:rPr>
          <w:rFonts w:ascii="仿宋" w:eastAsia="仿宋" w:hAnsi="仿宋" w:cs="方正小标宋_GBK" w:hint="eastAsia"/>
          <w:kern w:val="0"/>
          <w:sz w:val="32"/>
          <w:szCs w:val="32"/>
        </w:rPr>
        <w:t>和评价</w:t>
      </w:r>
      <w:r w:rsidR="00A91AF7" w:rsidRPr="00225644">
        <w:rPr>
          <w:rFonts w:ascii="仿宋" w:eastAsia="仿宋" w:hAnsi="仿宋" w:cs="方正小标宋_GBK"/>
          <w:kern w:val="0"/>
          <w:sz w:val="32"/>
          <w:szCs w:val="32"/>
        </w:rPr>
        <w:t>工作，如遇到问题及时与教务处</w:t>
      </w:r>
      <w:r w:rsidR="004718D0">
        <w:rPr>
          <w:rFonts w:ascii="仿宋" w:eastAsia="仿宋" w:hAnsi="仿宋" w:cs="方正小标宋_GBK" w:hint="eastAsia"/>
          <w:kern w:val="0"/>
          <w:sz w:val="32"/>
          <w:szCs w:val="32"/>
        </w:rPr>
        <w:t>教学质量科</w:t>
      </w:r>
      <w:r w:rsidR="00A91AF7" w:rsidRPr="00225644">
        <w:rPr>
          <w:rFonts w:ascii="仿宋" w:eastAsia="仿宋" w:hAnsi="仿宋" w:cs="方正小标宋_GBK"/>
          <w:kern w:val="0"/>
          <w:sz w:val="32"/>
          <w:szCs w:val="32"/>
        </w:rPr>
        <w:t>联系解决</w:t>
      </w:r>
      <w:r w:rsidR="004718D0">
        <w:rPr>
          <w:rFonts w:ascii="仿宋" w:eastAsia="仿宋" w:hAnsi="仿宋" w:cs="方正小标宋_GBK" w:hint="eastAsia"/>
          <w:kern w:val="0"/>
          <w:sz w:val="32"/>
          <w:szCs w:val="32"/>
        </w:rPr>
        <w:t>（联系人：常志隆）</w:t>
      </w:r>
      <w:r w:rsidR="00A91AF7" w:rsidRPr="00225644">
        <w:rPr>
          <w:rFonts w:ascii="仿宋" w:eastAsia="仿宋" w:hAnsi="仿宋" w:cs="方正小标宋_GBK"/>
          <w:kern w:val="0"/>
          <w:sz w:val="32"/>
          <w:szCs w:val="32"/>
        </w:rPr>
        <w:t>。</w:t>
      </w:r>
      <w:r w:rsidRPr="00225644">
        <w:rPr>
          <w:rFonts w:ascii="仿宋" w:eastAsia="仿宋" w:hAnsi="仿宋" w:cs="方正小标宋_GBK" w:hint="eastAsia"/>
          <w:kern w:val="0"/>
          <w:sz w:val="32"/>
          <w:szCs w:val="32"/>
        </w:rPr>
        <w:t>同时要教育学生本着</w:t>
      </w:r>
      <w:r w:rsidRPr="00225644">
        <w:rPr>
          <w:rFonts w:ascii="仿宋" w:eastAsia="仿宋" w:hAnsi="仿宋" w:cs="方正小标宋_GBK"/>
          <w:kern w:val="0"/>
          <w:sz w:val="32"/>
          <w:szCs w:val="32"/>
        </w:rPr>
        <w:t>客观</w:t>
      </w:r>
      <w:r w:rsidRPr="00225644">
        <w:rPr>
          <w:rFonts w:ascii="仿宋" w:eastAsia="仿宋" w:hAnsi="仿宋" w:cs="方正小标宋_GBK" w:hint="eastAsia"/>
          <w:kern w:val="0"/>
          <w:sz w:val="32"/>
          <w:szCs w:val="32"/>
        </w:rPr>
        <w:t>、公正</w:t>
      </w:r>
      <w:r w:rsidRPr="00225644">
        <w:rPr>
          <w:rFonts w:ascii="仿宋" w:eastAsia="仿宋" w:hAnsi="仿宋" w:cs="方正小标宋_GBK"/>
          <w:kern w:val="0"/>
          <w:sz w:val="32"/>
          <w:szCs w:val="32"/>
        </w:rPr>
        <w:t>、实事求是的态度完成这次教学效果评价和学习满意度调查工作</w:t>
      </w:r>
      <w:r w:rsidRPr="00225644">
        <w:rPr>
          <w:rFonts w:ascii="仿宋" w:eastAsia="仿宋" w:hAnsi="仿宋" w:cs="方正小标宋_GBK" w:hint="eastAsia"/>
          <w:kern w:val="0"/>
          <w:sz w:val="32"/>
          <w:szCs w:val="32"/>
        </w:rPr>
        <w:t>，</w:t>
      </w:r>
      <w:r w:rsidR="00A91AF7">
        <w:rPr>
          <w:rFonts w:ascii="仿宋" w:eastAsia="仿宋" w:hAnsi="仿宋" w:cs="方正小标宋_GBK" w:hint="eastAsia"/>
          <w:kern w:val="0"/>
          <w:sz w:val="32"/>
          <w:szCs w:val="32"/>
        </w:rPr>
        <w:t>确保</w:t>
      </w:r>
      <w:r w:rsidRPr="00225644">
        <w:rPr>
          <w:rFonts w:ascii="仿宋" w:eastAsia="仿宋" w:hAnsi="仿宋" w:cs="方正小标宋_GBK"/>
          <w:kern w:val="0"/>
          <w:sz w:val="32"/>
          <w:szCs w:val="32"/>
        </w:rPr>
        <w:t>调查数据真实。</w:t>
      </w:r>
    </w:p>
    <w:p w:rsidR="00F56AF7" w:rsidRDefault="00F56AF7" w:rsidP="00225644">
      <w:pPr>
        <w:spacing w:line="360" w:lineRule="auto"/>
        <w:ind w:firstLineChars="200" w:firstLine="640"/>
        <w:rPr>
          <w:rFonts w:ascii="仿宋" w:eastAsia="仿宋" w:hAnsi="仿宋" w:cs="方正小标宋_GBK"/>
          <w:kern w:val="0"/>
          <w:sz w:val="32"/>
          <w:szCs w:val="32"/>
        </w:rPr>
      </w:pPr>
      <w:r w:rsidRPr="00225644">
        <w:rPr>
          <w:rFonts w:ascii="仿宋" w:eastAsia="仿宋" w:hAnsi="仿宋" w:cs="方正小标宋_GBK" w:hint="eastAsia"/>
          <w:kern w:val="0"/>
          <w:sz w:val="32"/>
          <w:szCs w:val="32"/>
        </w:rPr>
        <w:t>3.各学院</w:t>
      </w:r>
      <w:r w:rsidR="00A91AF7">
        <w:rPr>
          <w:rFonts w:ascii="仿宋" w:eastAsia="仿宋" w:hAnsi="仿宋" w:cs="方正小标宋_GBK" w:hint="eastAsia"/>
          <w:kern w:val="0"/>
          <w:sz w:val="32"/>
          <w:szCs w:val="32"/>
        </w:rPr>
        <w:t>要按照学校的有关要求，及时收集和反馈师生对线上教学工作的意见和建议，加强教学督导</w:t>
      </w:r>
      <w:r w:rsidRPr="00225644">
        <w:rPr>
          <w:rFonts w:ascii="仿宋" w:eastAsia="仿宋" w:hAnsi="仿宋" w:cs="方正小标宋_GBK" w:hint="eastAsia"/>
          <w:kern w:val="0"/>
          <w:sz w:val="32"/>
          <w:szCs w:val="32"/>
        </w:rPr>
        <w:t>，</w:t>
      </w:r>
      <w:r w:rsidR="00A91AF7">
        <w:rPr>
          <w:rFonts w:ascii="仿宋" w:eastAsia="仿宋" w:hAnsi="仿宋" w:cs="方正小标宋_GBK" w:hint="eastAsia"/>
          <w:kern w:val="0"/>
          <w:sz w:val="32"/>
          <w:szCs w:val="32"/>
        </w:rPr>
        <w:t>切实将教学督导的各项要求落到实处，保证线上教学的质量。</w:t>
      </w:r>
    </w:p>
    <w:p w:rsidR="00A91AF7" w:rsidRPr="004718D0" w:rsidRDefault="00A91AF7" w:rsidP="00A91AF7">
      <w:pPr>
        <w:spacing w:line="360" w:lineRule="auto"/>
        <w:ind w:right="960" w:firstLineChars="200" w:firstLine="640"/>
        <w:jc w:val="right"/>
        <w:rPr>
          <w:rFonts w:ascii="仿宋" w:eastAsia="仿宋" w:hAnsi="仿宋" w:cs="方正小标宋_GBK"/>
          <w:kern w:val="0"/>
          <w:sz w:val="32"/>
          <w:szCs w:val="32"/>
        </w:rPr>
      </w:pPr>
    </w:p>
    <w:p w:rsidR="00225644" w:rsidRDefault="00225644" w:rsidP="00A91AF7">
      <w:pPr>
        <w:spacing w:line="360" w:lineRule="auto"/>
        <w:ind w:right="960" w:firstLineChars="200" w:firstLine="640"/>
        <w:jc w:val="right"/>
        <w:rPr>
          <w:rFonts w:ascii="仿宋" w:eastAsia="仿宋" w:hAnsi="仿宋" w:cs="方正小标宋_GBK"/>
          <w:kern w:val="0"/>
          <w:sz w:val="32"/>
          <w:szCs w:val="32"/>
        </w:rPr>
      </w:pPr>
      <w:r>
        <w:rPr>
          <w:rFonts w:ascii="仿宋" w:eastAsia="仿宋" w:hAnsi="仿宋" w:cs="方正小标宋_GBK" w:hint="eastAsia"/>
          <w:kern w:val="0"/>
          <w:sz w:val="32"/>
          <w:szCs w:val="32"/>
        </w:rPr>
        <w:t>教务处</w:t>
      </w:r>
    </w:p>
    <w:p w:rsidR="00225644" w:rsidRPr="00225644" w:rsidRDefault="00225644" w:rsidP="00225644">
      <w:pPr>
        <w:spacing w:line="360" w:lineRule="auto"/>
        <w:ind w:firstLineChars="200" w:firstLine="640"/>
        <w:jc w:val="right"/>
        <w:rPr>
          <w:rFonts w:ascii="仿宋" w:eastAsia="仿宋" w:hAnsi="仿宋" w:cs="方正小标宋_GBK"/>
          <w:kern w:val="0"/>
          <w:sz w:val="32"/>
          <w:szCs w:val="32"/>
        </w:rPr>
      </w:pPr>
      <w:r>
        <w:rPr>
          <w:rFonts w:ascii="仿宋" w:eastAsia="仿宋" w:hAnsi="仿宋" w:cs="方正小标宋_GBK"/>
          <w:kern w:val="0"/>
          <w:sz w:val="32"/>
          <w:szCs w:val="32"/>
        </w:rPr>
        <w:t>2020年2月2</w:t>
      </w:r>
      <w:r w:rsidR="00AA411F">
        <w:rPr>
          <w:rFonts w:ascii="仿宋" w:eastAsia="仿宋" w:hAnsi="仿宋" w:cs="方正小标宋_GBK" w:hint="eastAsia"/>
          <w:kern w:val="0"/>
          <w:sz w:val="32"/>
          <w:szCs w:val="32"/>
        </w:rPr>
        <w:t>7</w:t>
      </w:r>
      <w:r>
        <w:rPr>
          <w:rFonts w:ascii="仿宋" w:eastAsia="仿宋" w:hAnsi="仿宋" w:cs="方正小标宋_GBK"/>
          <w:kern w:val="0"/>
          <w:sz w:val="32"/>
          <w:szCs w:val="32"/>
        </w:rPr>
        <w:t>日</w:t>
      </w:r>
    </w:p>
    <w:p w:rsidR="00225644" w:rsidRDefault="00225644" w:rsidP="00177BA6"/>
    <w:sectPr w:rsidR="00225644" w:rsidSect="00D70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A6" w:rsidRDefault="000701A6" w:rsidP="00F03367">
      <w:r>
        <w:separator/>
      </w:r>
    </w:p>
  </w:endnote>
  <w:endnote w:type="continuationSeparator" w:id="0">
    <w:p w:rsidR="000701A6" w:rsidRDefault="000701A6" w:rsidP="00F0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A6" w:rsidRDefault="000701A6" w:rsidP="00F03367">
      <w:r>
        <w:separator/>
      </w:r>
    </w:p>
  </w:footnote>
  <w:footnote w:type="continuationSeparator" w:id="0">
    <w:p w:rsidR="000701A6" w:rsidRDefault="000701A6" w:rsidP="00F03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2"/>
    <w:rsid w:val="0001427C"/>
    <w:rsid w:val="000404AE"/>
    <w:rsid w:val="00052F76"/>
    <w:rsid w:val="000536F1"/>
    <w:rsid w:val="00065B3A"/>
    <w:rsid w:val="000701A6"/>
    <w:rsid w:val="00077692"/>
    <w:rsid w:val="00090BAE"/>
    <w:rsid w:val="000A7416"/>
    <w:rsid w:val="000B4545"/>
    <w:rsid w:val="000D2977"/>
    <w:rsid w:val="00100421"/>
    <w:rsid w:val="00101F22"/>
    <w:rsid w:val="001319C1"/>
    <w:rsid w:val="00136F48"/>
    <w:rsid w:val="00146D2D"/>
    <w:rsid w:val="0017464E"/>
    <w:rsid w:val="00177BA6"/>
    <w:rsid w:val="00180B38"/>
    <w:rsid w:val="0019306F"/>
    <w:rsid w:val="001A6874"/>
    <w:rsid w:val="001C1B43"/>
    <w:rsid w:val="0020640C"/>
    <w:rsid w:val="00225644"/>
    <w:rsid w:val="00225917"/>
    <w:rsid w:val="00231692"/>
    <w:rsid w:val="002757AD"/>
    <w:rsid w:val="00276CA6"/>
    <w:rsid w:val="002A6392"/>
    <w:rsid w:val="002C6F5C"/>
    <w:rsid w:val="002D3DA5"/>
    <w:rsid w:val="002E4DC9"/>
    <w:rsid w:val="00301665"/>
    <w:rsid w:val="003044B2"/>
    <w:rsid w:val="003271F4"/>
    <w:rsid w:val="00332EBC"/>
    <w:rsid w:val="00333A14"/>
    <w:rsid w:val="003534B1"/>
    <w:rsid w:val="00354323"/>
    <w:rsid w:val="00366120"/>
    <w:rsid w:val="00375AE9"/>
    <w:rsid w:val="00375FA6"/>
    <w:rsid w:val="003C02A8"/>
    <w:rsid w:val="003C1E57"/>
    <w:rsid w:val="003D6519"/>
    <w:rsid w:val="00434E37"/>
    <w:rsid w:val="00466640"/>
    <w:rsid w:val="004718D0"/>
    <w:rsid w:val="00475269"/>
    <w:rsid w:val="00481D0F"/>
    <w:rsid w:val="00485FF3"/>
    <w:rsid w:val="004D673C"/>
    <w:rsid w:val="004F461F"/>
    <w:rsid w:val="005169DE"/>
    <w:rsid w:val="005468F7"/>
    <w:rsid w:val="00554F82"/>
    <w:rsid w:val="00557C31"/>
    <w:rsid w:val="00584723"/>
    <w:rsid w:val="00591580"/>
    <w:rsid w:val="00594001"/>
    <w:rsid w:val="0062138C"/>
    <w:rsid w:val="0063301E"/>
    <w:rsid w:val="00657344"/>
    <w:rsid w:val="00666327"/>
    <w:rsid w:val="00666C6D"/>
    <w:rsid w:val="00692786"/>
    <w:rsid w:val="006960F4"/>
    <w:rsid w:val="006B3501"/>
    <w:rsid w:val="006D4FE6"/>
    <w:rsid w:val="007319C5"/>
    <w:rsid w:val="00734E7C"/>
    <w:rsid w:val="007458D7"/>
    <w:rsid w:val="00757AF6"/>
    <w:rsid w:val="007B66E2"/>
    <w:rsid w:val="007C5B7D"/>
    <w:rsid w:val="007D14C4"/>
    <w:rsid w:val="007D164B"/>
    <w:rsid w:val="007D5C0D"/>
    <w:rsid w:val="007F0E7A"/>
    <w:rsid w:val="0082709C"/>
    <w:rsid w:val="008402E4"/>
    <w:rsid w:val="00844191"/>
    <w:rsid w:val="00844F04"/>
    <w:rsid w:val="00873E37"/>
    <w:rsid w:val="00882790"/>
    <w:rsid w:val="0088370A"/>
    <w:rsid w:val="00885548"/>
    <w:rsid w:val="008D119D"/>
    <w:rsid w:val="008E3D9E"/>
    <w:rsid w:val="008F43A0"/>
    <w:rsid w:val="00905550"/>
    <w:rsid w:val="0093444C"/>
    <w:rsid w:val="0093773B"/>
    <w:rsid w:val="009706A2"/>
    <w:rsid w:val="009A1199"/>
    <w:rsid w:val="009A2613"/>
    <w:rsid w:val="009C6994"/>
    <w:rsid w:val="009F0361"/>
    <w:rsid w:val="00A003E5"/>
    <w:rsid w:val="00A052C6"/>
    <w:rsid w:val="00A07CC0"/>
    <w:rsid w:val="00A3664D"/>
    <w:rsid w:val="00A36E23"/>
    <w:rsid w:val="00A91AF7"/>
    <w:rsid w:val="00A9704A"/>
    <w:rsid w:val="00AA411F"/>
    <w:rsid w:val="00AE3BB6"/>
    <w:rsid w:val="00AF754D"/>
    <w:rsid w:val="00B12E48"/>
    <w:rsid w:val="00B1374E"/>
    <w:rsid w:val="00B223F2"/>
    <w:rsid w:val="00B45587"/>
    <w:rsid w:val="00B4619C"/>
    <w:rsid w:val="00B56BF0"/>
    <w:rsid w:val="00B640B2"/>
    <w:rsid w:val="00B66374"/>
    <w:rsid w:val="00B84BCD"/>
    <w:rsid w:val="00B84BF6"/>
    <w:rsid w:val="00B85701"/>
    <w:rsid w:val="00BA7D78"/>
    <w:rsid w:val="00BB3B33"/>
    <w:rsid w:val="00BB5E77"/>
    <w:rsid w:val="00BE46A2"/>
    <w:rsid w:val="00BF3152"/>
    <w:rsid w:val="00C272BF"/>
    <w:rsid w:val="00C32A03"/>
    <w:rsid w:val="00C427D4"/>
    <w:rsid w:val="00CA5990"/>
    <w:rsid w:val="00CF6A84"/>
    <w:rsid w:val="00D00DAB"/>
    <w:rsid w:val="00D154E7"/>
    <w:rsid w:val="00D47D9D"/>
    <w:rsid w:val="00D70F1E"/>
    <w:rsid w:val="00D77145"/>
    <w:rsid w:val="00D84347"/>
    <w:rsid w:val="00DB5560"/>
    <w:rsid w:val="00DD6346"/>
    <w:rsid w:val="00DD73F5"/>
    <w:rsid w:val="00DD7B34"/>
    <w:rsid w:val="00E01E7A"/>
    <w:rsid w:val="00E10B3F"/>
    <w:rsid w:val="00E276DE"/>
    <w:rsid w:val="00E3143F"/>
    <w:rsid w:val="00E53336"/>
    <w:rsid w:val="00E541F0"/>
    <w:rsid w:val="00E804DD"/>
    <w:rsid w:val="00EA4E9D"/>
    <w:rsid w:val="00EA659A"/>
    <w:rsid w:val="00EA78DB"/>
    <w:rsid w:val="00ED2ECD"/>
    <w:rsid w:val="00EE6AF7"/>
    <w:rsid w:val="00EE76E5"/>
    <w:rsid w:val="00F0147D"/>
    <w:rsid w:val="00F03367"/>
    <w:rsid w:val="00F1510E"/>
    <w:rsid w:val="00F30611"/>
    <w:rsid w:val="00F30844"/>
    <w:rsid w:val="00F553D9"/>
    <w:rsid w:val="00F56AF7"/>
    <w:rsid w:val="00F61D8F"/>
    <w:rsid w:val="00F91DB2"/>
    <w:rsid w:val="00FA64F5"/>
    <w:rsid w:val="00FB539C"/>
    <w:rsid w:val="00FB5F62"/>
    <w:rsid w:val="00F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6DB963-5F43-4515-83DD-37B717CB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2020-02-27T07:58:00Z</dcterms:created>
  <dcterms:modified xsi:type="dcterms:W3CDTF">2020-02-27T07:58:00Z</dcterms:modified>
</cp:coreProperties>
</file>