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CC" w:rsidRPr="00980BCC" w:rsidRDefault="00980BCC" w:rsidP="00980BCC">
      <w:pPr>
        <w:jc w:val="left"/>
        <w:rPr>
          <w:sz w:val="28"/>
          <w:szCs w:val="28"/>
        </w:rPr>
      </w:pPr>
      <w:r w:rsidRPr="00980BCC">
        <w:rPr>
          <w:rFonts w:hint="eastAsia"/>
          <w:sz w:val="28"/>
          <w:szCs w:val="28"/>
        </w:rPr>
        <w:t>附件</w:t>
      </w:r>
      <w:r w:rsidRPr="00980BCC">
        <w:rPr>
          <w:rFonts w:hint="eastAsia"/>
          <w:sz w:val="28"/>
          <w:szCs w:val="28"/>
        </w:rPr>
        <w:t>2</w:t>
      </w:r>
      <w:r w:rsidRPr="00980BCC">
        <w:rPr>
          <w:rFonts w:hint="eastAsia"/>
          <w:sz w:val="28"/>
          <w:szCs w:val="28"/>
        </w:rPr>
        <w:t>：</w:t>
      </w:r>
    </w:p>
    <w:p w:rsidR="00FF350F" w:rsidRPr="00097529" w:rsidRDefault="00980BCC" w:rsidP="00097529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潍坊学院</w:t>
      </w:r>
      <w:r>
        <w:rPr>
          <w:b/>
          <w:sz w:val="32"/>
          <w:szCs w:val="32"/>
        </w:rPr>
        <w:t>领导、</w:t>
      </w:r>
      <w:r w:rsidR="00D9010D">
        <w:rPr>
          <w:rFonts w:hint="eastAsia"/>
          <w:b/>
          <w:sz w:val="32"/>
          <w:szCs w:val="32"/>
        </w:rPr>
        <w:t>督导</w:t>
      </w:r>
      <w:r w:rsidR="00D9010D">
        <w:rPr>
          <w:b/>
          <w:sz w:val="32"/>
          <w:szCs w:val="32"/>
        </w:rPr>
        <w:t>、同行</w:t>
      </w:r>
      <w:r w:rsidR="00097529" w:rsidRPr="00097529">
        <w:rPr>
          <w:b/>
          <w:sz w:val="32"/>
          <w:szCs w:val="32"/>
        </w:rPr>
        <w:t>教学评价指标体系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8471"/>
      </w:tblGrid>
      <w:tr w:rsidR="00F61323" w:rsidTr="00980BCC">
        <w:trPr>
          <w:trHeight w:val="304"/>
        </w:trPr>
        <w:tc>
          <w:tcPr>
            <w:tcW w:w="1101" w:type="dxa"/>
            <w:vAlign w:val="center"/>
          </w:tcPr>
          <w:p w:rsidR="00F61323" w:rsidRPr="00F61323" w:rsidRDefault="00F61323" w:rsidP="00980BCC">
            <w:pPr>
              <w:jc w:val="center"/>
            </w:pPr>
            <w:r>
              <w:rPr>
                <w:rFonts w:hint="eastAsia"/>
              </w:rPr>
              <w:t>评价指标</w:t>
            </w:r>
          </w:p>
        </w:tc>
        <w:tc>
          <w:tcPr>
            <w:tcW w:w="8505" w:type="dxa"/>
            <w:vAlign w:val="center"/>
          </w:tcPr>
          <w:p w:rsidR="00F61323" w:rsidRDefault="00060F78" w:rsidP="00980BCC">
            <w:r>
              <w:rPr>
                <w:rFonts w:hint="eastAsia"/>
              </w:rPr>
              <w:t>评价内容及分值</w:t>
            </w:r>
          </w:p>
        </w:tc>
      </w:tr>
      <w:tr w:rsidR="00F61323" w:rsidTr="00980BCC">
        <w:trPr>
          <w:trHeight w:val="624"/>
        </w:trPr>
        <w:tc>
          <w:tcPr>
            <w:tcW w:w="1101" w:type="dxa"/>
            <w:vMerge w:val="restart"/>
            <w:vAlign w:val="center"/>
          </w:tcPr>
          <w:p w:rsidR="00F61323" w:rsidRDefault="00F61323" w:rsidP="00980BCC">
            <w:pPr>
              <w:jc w:val="center"/>
            </w:pPr>
            <w:r>
              <w:rPr>
                <w:rFonts w:hint="eastAsia"/>
              </w:rPr>
              <w:t>师德建设（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8505" w:type="dxa"/>
            <w:vAlign w:val="center"/>
          </w:tcPr>
          <w:p w:rsidR="00F61323" w:rsidRPr="00F61323" w:rsidRDefault="00F61323" w:rsidP="00980BCC">
            <w:pPr>
              <w:spacing w:line="240" w:lineRule="exact"/>
            </w:pPr>
            <w:r w:rsidRPr="006242FD">
              <w:rPr>
                <w:rFonts w:hint="eastAsia"/>
              </w:rPr>
              <w:t>在</w:t>
            </w:r>
            <w:r w:rsidRPr="006242FD">
              <w:t>教学过程中</w:t>
            </w:r>
            <w:r w:rsidRPr="006242FD">
              <w:rPr>
                <w:rFonts w:hint="eastAsia"/>
              </w:rPr>
              <w:t>坚持正确的政治方向，在政治上、思想上、组织上、行动上自觉同党中央保持高度一致</w:t>
            </w:r>
            <w:r>
              <w:rPr>
                <w:rFonts w:hint="eastAsia"/>
              </w:rPr>
              <w:t>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F61323" w:rsidTr="00980BCC">
        <w:trPr>
          <w:trHeight w:val="308"/>
        </w:trPr>
        <w:tc>
          <w:tcPr>
            <w:tcW w:w="1101" w:type="dxa"/>
            <w:vMerge/>
            <w:vAlign w:val="center"/>
          </w:tcPr>
          <w:p w:rsidR="00F61323" w:rsidRDefault="00F61323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F61323" w:rsidRDefault="00F61323" w:rsidP="00980BCC">
            <w:pPr>
              <w:spacing w:line="240" w:lineRule="exact"/>
            </w:pPr>
            <w:r>
              <w:rPr>
                <w:rFonts w:hint="eastAsia"/>
              </w:rPr>
              <w:t>在教学过程中体现</w:t>
            </w:r>
            <w:r w:rsidRPr="006242FD">
              <w:rPr>
                <w:rFonts w:hint="eastAsia"/>
              </w:rPr>
              <w:t>服务育人、管理育人</w:t>
            </w:r>
            <w:r>
              <w:rPr>
                <w:rFonts w:hint="eastAsia"/>
              </w:rPr>
              <w:t>思想</w:t>
            </w:r>
            <w:r>
              <w:t>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F61323" w:rsidTr="00980BCC">
        <w:trPr>
          <w:trHeight w:val="624"/>
        </w:trPr>
        <w:tc>
          <w:tcPr>
            <w:tcW w:w="1101" w:type="dxa"/>
            <w:vMerge/>
            <w:vAlign w:val="center"/>
          </w:tcPr>
          <w:p w:rsidR="00F61323" w:rsidRDefault="00F61323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F61323" w:rsidRDefault="00F61323" w:rsidP="00980BCC">
            <w:pPr>
              <w:spacing w:line="240" w:lineRule="exact"/>
            </w:pPr>
            <w:r>
              <w:rPr>
                <w:rFonts w:hint="eastAsia"/>
              </w:rPr>
              <w:t>在教学</w:t>
            </w:r>
            <w:r>
              <w:t>过程中，不推销图书、物品，不收受学生贿赂，不在成绩评定，考试管理中徇私舞弊。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F61323" w:rsidTr="00980BCC">
        <w:trPr>
          <w:trHeight w:val="311"/>
        </w:trPr>
        <w:tc>
          <w:tcPr>
            <w:tcW w:w="1101" w:type="dxa"/>
            <w:vMerge/>
            <w:vAlign w:val="center"/>
          </w:tcPr>
          <w:p w:rsidR="00F61323" w:rsidRDefault="00F61323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F61323" w:rsidRDefault="00F61323" w:rsidP="00980BCC">
            <w:pPr>
              <w:spacing w:line="240" w:lineRule="exact"/>
            </w:pPr>
            <w:r w:rsidRPr="00E87441">
              <w:rPr>
                <w:rFonts w:hint="eastAsia"/>
              </w:rPr>
              <w:t>按时上下课</w:t>
            </w:r>
            <w:r w:rsidRPr="00E87441">
              <w:t>，不私自调停课。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74780E" w:rsidTr="00980BCC">
        <w:trPr>
          <w:trHeight w:val="288"/>
        </w:trPr>
        <w:tc>
          <w:tcPr>
            <w:tcW w:w="1101" w:type="dxa"/>
            <w:vMerge w:val="restart"/>
            <w:vAlign w:val="center"/>
          </w:tcPr>
          <w:p w:rsidR="0074780E" w:rsidRDefault="0074780E" w:rsidP="00980BCC">
            <w:pPr>
              <w:jc w:val="center"/>
            </w:pPr>
            <w:r>
              <w:rPr>
                <w:rFonts w:hint="eastAsia"/>
              </w:rPr>
              <w:t>教学态度（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8505" w:type="dxa"/>
            <w:vAlign w:val="center"/>
          </w:tcPr>
          <w:p w:rsidR="0074780E" w:rsidRDefault="0074780E" w:rsidP="00980BCC">
            <w:pPr>
              <w:spacing w:line="240" w:lineRule="exact"/>
            </w:pPr>
            <w:r w:rsidRPr="006858F5">
              <w:rPr>
                <w:rFonts w:hint="eastAsia"/>
              </w:rPr>
              <w:t>教学内容熟练</w:t>
            </w:r>
            <w:r w:rsidRPr="006858F5">
              <w:t>，</w:t>
            </w:r>
            <w:r w:rsidRPr="006858F5">
              <w:rPr>
                <w:rFonts w:hint="eastAsia"/>
              </w:rPr>
              <w:t>教学过程完整</w:t>
            </w:r>
            <w:r>
              <w:rPr>
                <w:rFonts w:hint="eastAsia"/>
              </w:rPr>
              <w:t>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74780E" w:rsidTr="00980BCC">
        <w:trPr>
          <w:trHeight w:val="263"/>
        </w:trPr>
        <w:tc>
          <w:tcPr>
            <w:tcW w:w="1101" w:type="dxa"/>
            <w:vMerge/>
            <w:vAlign w:val="center"/>
          </w:tcPr>
          <w:p w:rsidR="0074780E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Default="0074780E" w:rsidP="00980BCC">
            <w:pPr>
              <w:spacing w:line="240" w:lineRule="exact"/>
            </w:pPr>
            <w:r>
              <w:rPr>
                <w:rFonts w:hint="eastAsia"/>
              </w:rPr>
              <w:t>教学档案齐全，内容完整，课前充分准备。</w:t>
            </w:r>
            <w:r>
              <w:t>（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74780E" w:rsidTr="00980BCC">
        <w:trPr>
          <w:trHeight w:val="282"/>
        </w:trPr>
        <w:tc>
          <w:tcPr>
            <w:tcW w:w="1101" w:type="dxa"/>
            <w:vMerge/>
            <w:vAlign w:val="center"/>
          </w:tcPr>
          <w:p w:rsidR="0074780E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Pr="006242FD" w:rsidRDefault="0074780E" w:rsidP="00980BCC">
            <w:bookmarkStart w:id="1" w:name="OLE_LINK1"/>
            <w:bookmarkStart w:id="2" w:name="OLE_LINK2"/>
            <w:r>
              <w:t>教态自然大方</w:t>
            </w:r>
            <w:r>
              <w:rPr>
                <w:rFonts w:hint="eastAsia"/>
              </w:rPr>
              <w:t>，</w:t>
            </w:r>
            <w:r>
              <w:t>仪表端庄</w:t>
            </w:r>
            <w:r>
              <w:rPr>
                <w:rFonts w:hint="eastAsia"/>
              </w:rPr>
              <w:t>，精神饱满</w:t>
            </w:r>
            <w:r>
              <w:t>。（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  <w:bookmarkEnd w:id="1"/>
            <w:bookmarkEnd w:id="2"/>
          </w:p>
        </w:tc>
      </w:tr>
      <w:tr w:rsidR="0098179C" w:rsidTr="00980BCC">
        <w:trPr>
          <w:trHeight w:val="371"/>
        </w:trPr>
        <w:tc>
          <w:tcPr>
            <w:tcW w:w="1101" w:type="dxa"/>
            <w:vMerge w:val="restart"/>
            <w:vAlign w:val="center"/>
          </w:tcPr>
          <w:p w:rsidR="0098179C" w:rsidRDefault="0098179C" w:rsidP="00980BCC">
            <w:pPr>
              <w:jc w:val="center"/>
            </w:pPr>
            <w:r>
              <w:rPr>
                <w:rFonts w:hint="eastAsia"/>
              </w:rPr>
              <w:t>教学素养（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8505" w:type="dxa"/>
            <w:vAlign w:val="center"/>
          </w:tcPr>
          <w:p w:rsidR="0098179C" w:rsidRDefault="0098179C" w:rsidP="00980BCC">
            <w:r>
              <w:rPr>
                <w:rFonts w:hint="eastAsia"/>
              </w:rPr>
              <w:t>老师的专业知识扎实，善于理论联系实际，有助于学生对专业的认知。（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98179C" w:rsidTr="00980BCC">
        <w:trPr>
          <w:trHeight w:val="624"/>
        </w:trPr>
        <w:tc>
          <w:tcPr>
            <w:tcW w:w="1101" w:type="dxa"/>
            <w:vMerge/>
            <w:vAlign w:val="center"/>
          </w:tcPr>
          <w:p w:rsidR="0098179C" w:rsidRDefault="0098179C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98179C" w:rsidRDefault="0098179C" w:rsidP="00980BCC">
            <w:r>
              <w:rPr>
                <w:rFonts w:hint="eastAsia"/>
              </w:rPr>
              <w:t>普通话教学</w:t>
            </w:r>
            <w:r>
              <w:t>，语言表达流畅清晰、准确精炼</w:t>
            </w:r>
            <w:r>
              <w:rPr>
                <w:rFonts w:hint="eastAsia"/>
              </w:rPr>
              <w:t>，语音洪亮、</w:t>
            </w:r>
            <w:r>
              <w:t>抑扬顿挫，</w:t>
            </w:r>
            <w:r>
              <w:rPr>
                <w:rFonts w:hint="eastAsia"/>
              </w:rPr>
              <w:t>语速与内容</w:t>
            </w:r>
            <w:r>
              <w:t>配合恰当，肢体语言丰富得体</w:t>
            </w:r>
            <w:r w:rsidR="00256D06">
              <w:rPr>
                <w:rFonts w:hint="eastAsia"/>
              </w:rPr>
              <w:t>。</w:t>
            </w:r>
            <w:r>
              <w:t>（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74780E" w:rsidRPr="00D93A3F" w:rsidTr="00980BCC">
        <w:trPr>
          <w:trHeight w:val="357"/>
        </w:trPr>
        <w:tc>
          <w:tcPr>
            <w:tcW w:w="1101" w:type="dxa"/>
            <w:vMerge w:val="restart"/>
            <w:vAlign w:val="center"/>
          </w:tcPr>
          <w:p w:rsidR="0074780E" w:rsidRDefault="0074780E" w:rsidP="00980BCC">
            <w:pPr>
              <w:jc w:val="center"/>
            </w:pPr>
            <w:r>
              <w:rPr>
                <w:rFonts w:hint="eastAsia"/>
              </w:rPr>
              <w:t>教学内容（</w:t>
            </w:r>
            <w:r w:rsidR="007F1893"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8505" w:type="dxa"/>
            <w:vAlign w:val="center"/>
          </w:tcPr>
          <w:p w:rsidR="0074780E" w:rsidRDefault="0074780E" w:rsidP="00980BCC">
            <w:r>
              <w:rPr>
                <w:rFonts w:hint="eastAsia"/>
              </w:rPr>
              <w:t>把握教学大纲，</w:t>
            </w:r>
            <w:r>
              <w:t>紧扣教学计划，教材内容处理得当</w:t>
            </w:r>
            <w:r>
              <w:rPr>
                <w:rFonts w:hint="eastAsia"/>
              </w:rPr>
              <w:t>。</w:t>
            </w:r>
            <w: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74780E" w:rsidRPr="00D93A3F" w:rsidTr="00980BCC">
        <w:trPr>
          <w:trHeight w:val="419"/>
        </w:trPr>
        <w:tc>
          <w:tcPr>
            <w:tcW w:w="1101" w:type="dxa"/>
            <w:vMerge/>
            <w:vAlign w:val="center"/>
          </w:tcPr>
          <w:p w:rsidR="0074780E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Default="0074780E" w:rsidP="00980BCC">
            <w:r>
              <w:rPr>
                <w:rFonts w:hint="eastAsia"/>
              </w:rPr>
              <w:t>内容充实，</w:t>
            </w:r>
            <w:r>
              <w:t>概念准确，重难点</w:t>
            </w:r>
            <w:r>
              <w:rPr>
                <w:rFonts w:hint="eastAsia"/>
              </w:rPr>
              <w:t>突出，推理阐述严谨</w:t>
            </w:r>
            <w:r w:rsidR="00256D06">
              <w:rPr>
                <w:rFonts w:hint="eastAsia"/>
              </w:rPr>
              <w:t>。</w:t>
            </w:r>
            <w: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74780E" w:rsidRPr="00D93A3F" w:rsidTr="00980BCC">
        <w:trPr>
          <w:trHeight w:val="398"/>
        </w:trPr>
        <w:tc>
          <w:tcPr>
            <w:tcW w:w="1101" w:type="dxa"/>
            <w:vMerge/>
            <w:vAlign w:val="center"/>
          </w:tcPr>
          <w:p w:rsidR="0074780E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Default="0074780E" w:rsidP="00980BCC">
            <w:r>
              <w:t>教学内容与历史贡献、理论价值、实际应用及学科前沿之间</w:t>
            </w:r>
            <w:r>
              <w:rPr>
                <w:rFonts w:hint="eastAsia"/>
              </w:rPr>
              <w:t>密切</w:t>
            </w:r>
            <w:r>
              <w:t>联系</w:t>
            </w:r>
            <w:r>
              <w:rPr>
                <w:rFonts w:hint="eastAsia"/>
              </w:rPr>
              <w:t>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74780E" w:rsidRPr="00D93A3F" w:rsidTr="00980BCC">
        <w:trPr>
          <w:trHeight w:val="417"/>
        </w:trPr>
        <w:tc>
          <w:tcPr>
            <w:tcW w:w="1101" w:type="dxa"/>
            <w:vMerge/>
            <w:vAlign w:val="center"/>
          </w:tcPr>
          <w:p w:rsidR="0074780E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Pr="009B4BB7" w:rsidRDefault="0074780E" w:rsidP="00980BCC">
            <w:r>
              <w:rPr>
                <w:rFonts w:hint="eastAsia"/>
              </w:rPr>
              <w:t>教学内容能深刻挖掘课程的思政元素。（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74780E" w:rsidRPr="00D93A3F" w:rsidTr="00980BCC">
        <w:trPr>
          <w:trHeight w:val="624"/>
        </w:trPr>
        <w:tc>
          <w:tcPr>
            <w:tcW w:w="1101" w:type="dxa"/>
            <w:vMerge w:val="restart"/>
            <w:vAlign w:val="center"/>
          </w:tcPr>
          <w:p w:rsidR="0074780E" w:rsidRDefault="007F1893" w:rsidP="00980BCC">
            <w:pPr>
              <w:jc w:val="center"/>
            </w:pPr>
            <w:r>
              <w:rPr>
                <w:rFonts w:hint="eastAsia"/>
              </w:rPr>
              <w:t>教学方法</w:t>
            </w:r>
            <w: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8505" w:type="dxa"/>
            <w:vAlign w:val="center"/>
          </w:tcPr>
          <w:p w:rsidR="0074780E" w:rsidRDefault="0074780E" w:rsidP="00980BCC">
            <w:r>
              <w:rPr>
                <w:rFonts w:hint="eastAsia"/>
              </w:rPr>
              <w:t>教学方法灵活多样，善于激发兴趣</w:t>
            </w:r>
            <w:r>
              <w:t>，活跃思想，启发引导思维，培养学习、创新</w:t>
            </w:r>
            <w:r>
              <w:rPr>
                <w:rFonts w:hint="eastAsia"/>
              </w:rPr>
              <w:t>方法</w:t>
            </w:r>
            <w:r w:rsidR="00256D06">
              <w:rPr>
                <w:rFonts w:hint="eastAsia"/>
              </w:rPr>
              <w:t>。</w:t>
            </w:r>
            <w: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74780E" w:rsidRPr="00D93A3F" w:rsidTr="00980BCC">
        <w:trPr>
          <w:trHeight w:val="361"/>
        </w:trPr>
        <w:tc>
          <w:tcPr>
            <w:tcW w:w="1101" w:type="dxa"/>
            <w:vMerge/>
            <w:vAlign w:val="center"/>
          </w:tcPr>
          <w:p w:rsidR="0074780E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Pr="005040D6" w:rsidRDefault="0074780E" w:rsidP="00980BCC"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课件设计内容精炼，</w:t>
            </w:r>
            <w:r>
              <w:t>板书工整清楚，</w:t>
            </w:r>
            <w:r>
              <w:rPr>
                <w:rFonts w:hint="eastAsia"/>
              </w:rPr>
              <w:t>对教学的辅助作用效果明显</w:t>
            </w:r>
            <w:r w:rsidR="00256D06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74780E" w:rsidRPr="00913853" w:rsidTr="00980BCC">
        <w:trPr>
          <w:trHeight w:val="410"/>
        </w:trPr>
        <w:tc>
          <w:tcPr>
            <w:tcW w:w="1101" w:type="dxa"/>
            <w:vMerge/>
            <w:vAlign w:val="center"/>
          </w:tcPr>
          <w:p w:rsidR="0074780E" w:rsidRPr="00D93A3F" w:rsidRDefault="0074780E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74780E" w:rsidRDefault="0074780E" w:rsidP="00980BCC">
            <w:r>
              <w:rPr>
                <w:rFonts w:hint="eastAsia"/>
              </w:rPr>
              <w:t>能熟练运用信息化技术手段开展教学。（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98179C" w:rsidRPr="0073707A" w:rsidTr="00980BCC">
        <w:trPr>
          <w:trHeight w:val="415"/>
        </w:trPr>
        <w:tc>
          <w:tcPr>
            <w:tcW w:w="1101" w:type="dxa"/>
            <w:vMerge w:val="restart"/>
            <w:vAlign w:val="center"/>
          </w:tcPr>
          <w:p w:rsidR="0098179C" w:rsidRPr="00D93A3F" w:rsidRDefault="0098179C" w:rsidP="00980BCC">
            <w:pPr>
              <w:jc w:val="center"/>
            </w:pPr>
            <w:r>
              <w:rPr>
                <w:rFonts w:hint="eastAsia"/>
              </w:rPr>
              <w:t>教学效果</w:t>
            </w:r>
            <w: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  <w:tc>
          <w:tcPr>
            <w:tcW w:w="8505" w:type="dxa"/>
            <w:vAlign w:val="center"/>
          </w:tcPr>
          <w:p w:rsidR="0098179C" w:rsidRPr="00E010CE" w:rsidRDefault="0098179C" w:rsidP="00980BCC">
            <w:r>
              <w:rPr>
                <w:rFonts w:hint="eastAsia"/>
              </w:rPr>
              <w:t>教师在课堂上</w:t>
            </w:r>
            <w:r>
              <w:t>采取观察、查看、提问等多种检验方法已达到教学目的</w:t>
            </w:r>
            <w:r w:rsidR="00256D06">
              <w:rPr>
                <w:rFonts w:hint="eastAsia"/>
              </w:rPr>
              <w:t>。</w:t>
            </w:r>
            <w:r>
              <w:t>（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98179C" w:rsidRPr="0073707A" w:rsidTr="00980BCC">
        <w:trPr>
          <w:trHeight w:val="265"/>
        </w:trPr>
        <w:tc>
          <w:tcPr>
            <w:tcW w:w="1101" w:type="dxa"/>
            <w:vMerge/>
            <w:vAlign w:val="center"/>
          </w:tcPr>
          <w:p w:rsidR="0098179C" w:rsidRDefault="0098179C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98179C" w:rsidRDefault="0098179C" w:rsidP="00980BCC">
            <w:r>
              <w:rPr>
                <w:rFonts w:hint="eastAsia"/>
              </w:rPr>
              <w:t>学生</w:t>
            </w:r>
            <w:r>
              <w:t>学习状态积极，</w:t>
            </w:r>
            <w:r>
              <w:rPr>
                <w:rFonts w:hint="eastAsia"/>
              </w:rPr>
              <w:t>认真</w:t>
            </w:r>
            <w:r>
              <w:t>，听、看、记三者协同一致</w:t>
            </w:r>
            <w:r w:rsidR="0074780E">
              <w:rPr>
                <w:rFonts w:hint="eastAsia"/>
              </w:rPr>
              <w:t>，师生有效互动</w:t>
            </w:r>
            <w:r w:rsidR="00256D06">
              <w:rPr>
                <w:rFonts w:hint="eastAsia"/>
              </w:rPr>
              <w:t>。</w:t>
            </w:r>
            <w:r>
              <w:t>（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</w:tr>
      <w:tr w:rsidR="0098179C" w:rsidRPr="0073707A" w:rsidTr="00980BCC">
        <w:trPr>
          <w:trHeight w:val="384"/>
        </w:trPr>
        <w:tc>
          <w:tcPr>
            <w:tcW w:w="1101" w:type="dxa"/>
            <w:vMerge/>
            <w:vAlign w:val="center"/>
          </w:tcPr>
          <w:p w:rsidR="0098179C" w:rsidRDefault="0098179C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98179C" w:rsidRDefault="0074780E" w:rsidP="00980BCC">
            <w:r>
              <w:rPr>
                <w:rFonts w:hint="eastAsia"/>
              </w:rPr>
              <w:t>教师教学组织严密，时间安排合理，张弛得当。（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</w:tr>
      <w:tr w:rsidR="0098179C" w:rsidRPr="0073707A" w:rsidTr="00980BCC">
        <w:trPr>
          <w:trHeight w:val="624"/>
        </w:trPr>
        <w:tc>
          <w:tcPr>
            <w:tcW w:w="1101" w:type="dxa"/>
            <w:vMerge/>
            <w:vAlign w:val="center"/>
          </w:tcPr>
          <w:p w:rsidR="0098179C" w:rsidRDefault="0098179C" w:rsidP="00980BCC">
            <w:pPr>
              <w:jc w:val="center"/>
            </w:pPr>
          </w:p>
        </w:tc>
        <w:tc>
          <w:tcPr>
            <w:tcW w:w="8505" w:type="dxa"/>
            <w:vAlign w:val="center"/>
          </w:tcPr>
          <w:p w:rsidR="0098179C" w:rsidRDefault="0074780E" w:rsidP="00980BCC">
            <w:r>
              <w:rPr>
                <w:rFonts w:hint="eastAsia"/>
              </w:rPr>
              <w:t>在课堂上</w:t>
            </w:r>
            <w:r>
              <w:t>答疑时</w:t>
            </w:r>
            <w:r>
              <w:rPr>
                <w:rFonts w:hint="eastAsia"/>
              </w:rPr>
              <w:t>老师有耐心、热心，学生乐于向老师请教，师生关系融洽，课堂气氛热烈。</w:t>
            </w:r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</w:tr>
    </w:tbl>
    <w:p w:rsidR="00913853" w:rsidRPr="00913853" w:rsidRDefault="00913853" w:rsidP="002E5960"/>
    <w:sectPr w:rsidR="00913853" w:rsidRPr="00913853" w:rsidSect="0074780E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6A" w:rsidRDefault="00801C6A" w:rsidP="003E3C9B">
      <w:r>
        <w:separator/>
      </w:r>
    </w:p>
  </w:endnote>
  <w:endnote w:type="continuationSeparator" w:id="0">
    <w:p w:rsidR="00801C6A" w:rsidRDefault="00801C6A" w:rsidP="003E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6A" w:rsidRDefault="00801C6A" w:rsidP="003E3C9B">
      <w:r>
        <w:separator/>
      </w:r>
    </w:p>
  </w:footnote>
  <w:footnote w:type="continuationSeparator" w:id="0">
    <w:p w:rsidR="00801C6A" w:rsidRDefault="00801C6A" w:rsidP="003E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3B8"/>
    <w:rsid w:val="00060F78"/>
    <w:rsid w:val="00081AF9"/>
    <w:rsid w:val="000826CD"/>
    <w:rsid w:val="00091EAC"/>
    <w:rsid w:val="00097529"/>
    <w:rsid w:val="000979CA"/>
    <w:rsid w:val="000C13A4"/>
    <w:rsid w:val="000E6EAE"/>
    <w:rsid w:val="000E7DD5"/>
    <w:rsid w:val="00201DF6"/>
    <w:rsid w:val="00256D06"/>
    <w:rsid w:val="00270FDE"/>
    <w:rsid w:val="0027758C"/>
    <w:rsid w:val="002D0359"/>
    <w:rsid w:val="002E5960"/>
    <w:rsid w:val="0030365E"/>
    <w:rsid w:val="003137BE"/>
    <w:rsid w:val="003243F4"/>
    <w:rsid w:val="00376383"/>
    <w:rsid w:val="003E3C9B"/>
    <w:rsid w:val="003F7911"/>
    <w:rsid w:val="00420D58"/>
    <w:rsid w:val="004530E7"/>
    <w:rsid w:val="00477558"/>
    <w:rsid w:val="004A1463"/>
    <w:rsid w:val="004E7CCD"/>
    <w:rsid w:val="005040D6"/>
    <w:rsid w:val="00517B52"/>
    <w:rsid w:val="00546D31"/>
    <w:rsid w:val="005B0246"/>
    <w:rsid w:val="005D4A6A"/>
    <w:rsid w:val="0060527E"/>
    <w:rsid w:val="006242FD"/>
    <w:rsid w:val="00627A1E"/>
    <w:rsid w:val="006541B6"/>
    <w:rsid w:val="006B68FC"/>
    <w:rsid w:val="006F2247"/>
    <w:rsid w:val="007009D6"/>
    <w:rsid w:val="0073707A"/>
    <w:rsid w:val="0074780E"/>
    <w:rsid w:val="00773C4C"/>
    <w:rsid w:val="00781DC4"/>
    <w:rsid w:val="007F1893"/>
    <w:rsid w:val="0080121C"/>
    <w:rsid w:val="00801C6A"/>
    <w:rsid w:val="00802DFD"/>
    <w:rsid w:val="008306FE"/>
    <w:rsid w:val="008344B0"/>
    <w:rsid w:val="0086339A"/>
    <w:rsid w:val="00892384"/>
    <w:rsid w:val="00892B85"/>
    <w:rsid w:val="0089655F"/>
    <w:rsid w:val="009119FA"/>
    <w:rsid w:val="00913853"/>
    <w:rsid w:val="00926344"/>
    <w:rsid w:val="00965AC3"/>
    <w:rsid w:val="009728D3"/>
    <w:rsid w:val="00980BCC"/>
    <w:rsid w:val="0098179C"/>
    <w:rsid w:val="009835B4"/>
    <w:rsid w:val="009864D2"/>
    <w:rsid w:val="00990951"/>
    <w:rsid w:val="00992B4E"/>
    <w:rsid w:val="00992DB3"/>
    <w:rsid w:val="009B4BB7"/>
    <w:rsid w:val="009E11F0"/>
    <w:rsid w:val="009F5B0A"/>
    <w:rsid w:val="00A06E1B"/>
    <w:rsid w:val="00A26E29"/>
    <w:rsid w:val="00A52050"/>
    <w:rsid w:val="00A5401A"/>
    <w:rsid w:val="00AA0B0E"/>
    <w:rsid w:val="00AA63B8"/>
    <w:rsid w:val="00AB0579"/>
    <w:rsid w:val="00AE5AB5"/>
    <w:rsid w:val="00B112E6"/>
    <w:rsid w:val="00B6684F"/>
    <w:rsid w:val="00B876DE"/>
    <w:rsid w:val="00B91D2A"/>
    <w:rsid w:val="00BA09C0"/>
    <w:rsid w:val="00BE3986"/>
    <w:rsid w:val="00C07247"/>
    <w:rsid w:val="00C368D0"/>
    <w:rsid w:val="00C42F4F"/>
    <w:rsid w:val="00C45525"/>
    <w:rsid w:val="00C62C50"/>
    <w:rsid w:val="00C76245"/>
    <w:rsid w:val="00CB7D56"/>
    <w:rsid w:val="00CE5A5F"/>
    <w:rsid w:val="00CF3CC5"/>
    <w:rsid w:val="00D26E2A"/>
    <w:rsid w:val="00D424B1"/>
    <w:rsid w:val="00D57123"/>
    <w:rsid w:val="00D57560"/>
    <w:rsid w:val="00D71CD2"/>
    <w:rsid w:val="00D75197"/>
    <w:rsid w:val="00D85DCB"/>
    <w:rsid w:val="00D87508"/>
    <w:rsid w:val="00D9010D"/>
    <w:rsid w:val="00D93A3F"/>
    <w:rsid w:val="00DB5444"/>
    <w:rsid w:val="00DC4CA1"/>
    <w:rsid w:val="00DF67A3"/>
    <w:rsid w:val="00E010CE"/>
    <w:rsid w:val="00E100C2"/>
    <w:rsid w:val="00E11B27"/>
    <w:rsid w:val="00E272C3"/>
    <w:rsid w:val="00E274D2"/>
    <w:rsid w:val="00E40B07"/>
    <w:rsid w:val="00E56AEE"/>
    <w:rsid w:val="00E57F54"/>
    <w:rsid w:val="00EB1E8D"/>
    <w:rsid w:val="00EC51D4"/>
    <w:rsid w:val="00F44596"/>
    <w:rsid w:val="00F61323"/>
    <w:rsid w:val="00FC1DA4"/>
    <w:rsid w:val="00FF350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3CDC0-047E-4BAD-B1B5-F388AC9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3C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3C9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3C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3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117</Words>
  <Characters>671</Characters>
  <Application>Microsoft Office Word</Application>
  <DocSecurity>0</DocSecurity>
  <Lines>5</Lines>
  <Paragraphs>1</Paragraphs>
  <ScaleCrop>false</ScaleCrop>
  <Company>Sky123.Org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14</cp:revision>
  <cp:lastPrinted>2019-05-16T13:57:00Z</cp:lastPrinted>
  <dcterms:created xsi:type="dcterms:W3CDTF">2019-05-04T09:02:00Z</dcterms:created>
  <dcterms:modified xsi:type="dcterms:W3CDTF">2019-05-31T06:51:00Z</dcterms:modified>
</cp:coreProperties>
</file>